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D7B4" w14:textId="574E33B0" w:rsidR="006D007C" w:rsidRPr="00CE44B3" w:rsidRDefault="00CE44B3" w:rsidP="00B06F30">
      <w:pPr>
        <w:spacing w:line="360" w:lineRule="auto"/>
        <w:rPr>
          <w:rFonts w:ascii="UD デジタル 教科書体 NK-B" w:eastAsia="UD デジタル 教科書体 NK-B"/>
          <w:b/>
          <w:bCs/>
          <w:sz w:val="28"/>
          <w:szCs w:val="32"/>
        </w:rPr>
      </w:pPr>
      <w:r w:rsidRPr="00CE44B3">
        <w:rPr>
          <w:rFonts w:ascii="UD デジタル 教科書体 NK-B" w:eastAsia="UD デジタル 教科書体 NK-B" w:hint="eastAsia"/>
          <w:b/>
          <w:bCs/>
          <w:sz w:val="28"/>
          <w:szCs w:val="32"/>
        </w:rPr>
        <w:t>森林資源の活用</w:t>
      </w:r>
    </w:p>
    <w:p w14:paraId="762CE7A7" w14:textId="018F5E25" w:rsidR="00111D7D" w:rsidRPr="00CE44B3" w:rsidRDefault="00CE44B3" w:rsidP="00B06F30">
      <w:pPr>
        <w:spacing w:line="360" w:lineRule="auto"/>
        <w:rPr>
          <w:b/>
          <w:bCs/>
          <w:sz w:val="22"/>
        </w:rPr>
      </w:pPr>
      <w:r>
        <w:rPr>
          <w:rFonts w:hint="eastAsia"/>
          <w:b/>
          <w:bCs/>
          <w:sz w:val="22"/>
        </w:rPr>
        <w:t>●</w:t>
      </w:r>
      <w:r w:rsidR="00111D7D" w:rsidRPr="00CE44B3">
        <w:rPr>
          <w:rFonts w:hint="eastAsia"/>
          <w:b/>
          <w:bCs/>
          <w:sz w:val="22"/>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2FDC5F8E" w14:textId="77777777" w:rsidR="007A7BA4" w:rsidRDefault="007A7BA4" w:rsidP="00B06F30">
      <w:pPr>
        <w:spacing w:line="360" w:lineRule="auto"/>
      </w:pPr>
    </w:p>
    <w:p w14:paraId="43962B38" w14:textId="51652229"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75E776B5" w14:textId="1F2501D7" w:rsidR="00CC4351" w:rsidRDefault="009B248C" w:rsidP="00B06F30">
      <w:pPr>
        <w:spacing w:line="360" w:lineRule="auto"/>
      </w:pPr>
      <w:r>
        <w:rPr>
          <w:rFonts w:hint="eastAsia"/>
        </w:rPr>
        <w:t>森林循環は以下のような仕組みです。</w:t>
      </w:r>
    </w:p>
    <w:p w14:paraId="694D1360" w14:textId="5A81FAF8" w:rsidR="00CC4351" w:rsidRDefault="004944FD" w:rsidP="00B06F30">
      <w:pPr>
        <w:spacing w:line="360" w:lineRule="auto"/>
      </w:pPr>
      <w:r>
        <w:rPr>
          <w:noProof/>
        </w:rPr>
        <mc:AlternateContent>
          <mc:Choice Requires="wpg">
            <w:drawing>
              <wp:anchor distT="0" distB="0" distL="114300" distR="114300" simplePos="0" relativeHeight="251662336" behindDoc="0" locked="0" layoutInCell="1" allowOverlap="1" wp14:anchorId="4785D57C" wp14:editId="76797121">
                <wp:simplePos x="0" y="0"/>
                <wp:positionH relativeFrom="margin">
                  <wp:align>right</wp:align>
                </wp:positionH>
                <wp:positionV relativeFrom="paragraph">
                  <wp:posOffset>248561</wp:posOffset>
                </wp:positionV>
                <wp:extent cx="4907554" cy="2532794"/>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554" cy="2532794"/>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785D57C" id="グループ化 6" o:spid="_x0000_s1026" style="position:absolute;left:0;text-align:left;margin-left:335.2pt;margin-top:19.55pt;width:386.4pt;height:199.45pt;z-index:251662336;mso-position-horizontal:right;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">
                <v:line id="直線コネクタ 22" o:spid="_x0000_s1027"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8"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9"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0"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1"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2"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3"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4"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5"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6"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7"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v:textbox>
                </v:shape>
                <w10:wrap anchorx="margin"/>
              </v:group>
            </w:pict>
          </mc:Fallback>
        </mc:AlternateContent>
      </w:r>
    </w:p>
    <w:p w14:paraId="41128E8F" w14:textId="4C78EA06"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1E241B57" w14:textId="77777777" w:rsidR="00B06F30" w:rsidRDefault="00B06F30" w:rsidP="00B06F30">
      <w:pPr>
        <w:spacing w:line="360" w:lineRule="auto"/>
      </w:pPr>
    </w:p>
    <w:p w14:paraId="1ECB1C7E" w14:textId="36F71671" w:rsidR="00CE44B3" w:rsidRPr="00CE44B3" w:rsidRDefault="00CE44B3" w:rsidP="00B06F30">
      <w:pPr>
        <w:spacing w:line="360" w:lineRule="auto"/>
        <w:rPr>
          <w:b/>
          <w:bCs/>
          <w:sz w:val="22"/>
        </w:rPr>
      </w:pPr>
      <w:r w:rsidRPr="00CE44B3">
        <w:rPr>
          <w:rFonts w:hint="eastAsia"/>
          <w:b/>
          <w:bCs/>
          <w:sz w:val="22"/>
        </w:rPr>
        <w:t>●森林バイオマス</w:t>
      </w:r>
      <w:r>
        <w:rPr>
          <w:rFonts w:hint="eastAsia"/>
          <w:b/>
          <w:bCs/>
          <w:sz w:val="22"/>
        </w:rPr>
        <w:t>の検討</w:t>
      </w:r>
    </w:p>
    <w:p w14:paraId="30325EF1" w14:textId="56A34E59" w:rsidR="00CC4351" w:rsidRDefault="00CC4351" w:rsidP="00B06F30">
      <w:pPr>
        <w:spacing w:line="360" w:lineRule="auto"/>
      </w:pPr>
      <w:r>
        <w:rPr>
          <w:rFonts w:hint="eastAsia"/>
        </w:rPr>
        <w:lastRenderedPageBreak/>
        <w:t>バイオマスとは、生物資源（</w:t>
      </w:r>
      <w:proofErr w:type="spellStart"/>
      <w:r w:rsidR="00A25C49">
        <w:rPr>
          <w:rFonts w:hint="eastAsia"/>
        </w:rPr>
        <w:t>b</w:t>
      </w:r>
      <w:r w:rsidR="00D15908">
        <w:rPr>
          <w:rFonts w:hint="eastAsia"/>
        </w:rPr>
        <w:t>y</w:t>
      </w:r>
      <w:r w:rsidR="00A25C49">
        <w:rPr>
          <w:rFonts w:hint="eastAsia"/>
        </w:rPr>
        <w:t>o</w:t>
      </w:r>
      <w:proofErr w:type="spellEnd"/>
      <w:r>
        <w:t>）の量（mass）を表す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w:t>
      </w:r>
      <w:r w:rsidR="00CE44B3">
        <w:rPr>
          <w:rFonts w:hint="eastAsia"/>
        </w:rPr>
        <w:t>、</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E35F9B" w:rsidRDefault="00B06F30" w:rsidP="00B06F30">
      <w:pPr>
        <w:spacing w:line="360" w:lineRule="auto"/>
        <w:rPr>
          <w:b/>
          <w:bCs/>
        </w:rPr>
      </w:pPr>
      <w:r w:rsidRPr="00E35F9B">
        <w:rPr>
          <w:rFonts w:hint="eastAsia"/>
          <w:b/>
          <w:bCs/>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552ABC41" w:rsidR="00CE44B3" w:rsidRDefault="00CE44B3" w:rsidP="002F2BE2">
      <w:pPr>
        <w:spacing w:line="360" w:lineRule="auto"/>
      </w:pPr>
      <w:r>
        <w:rPr>
          <w:rFonts w:hint="eastAsia"/>
        </w:rPr>
        <w:t>木質バイオマスの原料となる樹木は、光合成によって二酸化炭素を吸収してます。つまり、エネルギー利用のために木材を燃焼すると、吸収した分の二酸化炭素が排出されてしまいます</w:t>
      </w:r>
      <w:r w:rsidR="002F2BE2">
        <w:rPr>
          <w:rFonts w:hint="eastAsia"/>
        </w:rPr>
        <w:t>が、</w:t>
      </w:r>
      <w:r>
        <w:rPr>
          <w:rFonts w:hint="eastAsia"/>
        </w:rPr>
        <w:t>伐採した樹木が新しく更新されれば、成長過程で二酸化炭素を吸収します。このように、木材のエネルギー利用は大気中の二酸化炭素濃度に影響を与えることはありません。</w:t>
      </w:r>
      <w:r w:rsidR="002F2BE2" w:rsidRPr="002F2BE2">
        <w:rPr>
          <w:rFonts w:hint="eastAsia"/>
        </w:rPr>
        <w:t>同じ量を森林が吸収し、</w:t>
      </w:r>
      <w:r w:rsidR="002F2BE2">
        <w:rPr>
          <w:rFonts w:hint="eastAsia"/>
        </w:rPr>
        <w:t>また</w:t>
      </w:r>
      <w:r w:rsidR="002F2BE2" w:rsidRPr="002F2BE2">
        <w:rPr>
          <w:rFonts w:hint="eastAsia"/>
        </w:rPr>
        <w:t>人為的に除去することで、差し引きを実質的にゼロにすることを</w:t>
      </w:r>
      <w:r w:rsidR="002F2BE2">
        <w:rPr>
          <w:rFonts w:hint="eastAsia"/>
        </w:rPr>
        <w:t>「カーボンニュートラル（</w:t>
      </w:r>
      <w:proofErr w:type="spellStart"/>
      <w:r w:rsidR="002F2BE2">
        <w:rPr>
          <w:rFonts w:hint="eastAsia"/>
        </w:rPr>
        <w:t>carboon</w:t>
      </w:r>
      <w:proofErr w:type="spellEnd"/>
      <w:r w:rsidR="002F2BE2">
        <w:rPr>
          <w:rFonts w:hint="eastAsia"/>
        </w:rPr>
        <w:t xml:space="preserve"> neutral」といいます。</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14BC7008"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ことなどです。これらの課題をさらに検討してく必要があります。</w:t>
      </w:r>
    </w:p>
    <w:p w14:paraId="49356DC5" w14:textId="127223F2" w:rsidR="00252169" w:rsidRPr="00CE44B3" w:rsidRDefault="00252169" w:rsidP="00B06F30">
      <w:pPr>
        <w:spacing w:line="360" w:lineRule="auto"/>
      </w:pPr>
    </w:p>
    <w:p w14:paraId="3FD9C76B" w14:textId="1E1963B7" w:rsidR="006F76D8" w:rsidRPr="00E35F9B" w:rsidRDefault="006F76D8" w:rsidP="006F76D8">
      <w:pPr>
        <w:spacing w:line="360" w:lineRule="auto"/>
        <w:rPr>
          <w:b/>
          <w:bCs/>
        </w:rPr>
      </w:pPr>
      <w:r w:rsidRPr="00E35F9B">
        <w:rPr>
          <w:rFonts w:hint="eastAsia"/>
          <w:b/>
          <w:bCs/>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の乾重量の比、地上部乾重量に対する地下部乾重量の比を乗じて</w:t>
      </w:r>
      <w:r>
        <w:rPr>
          <w:rFonts w:hint="eastAsia"/>
        </w:rPr>
        <w:t>、</w:t>
      </w:r>
      <w:r w:rsidR="006F76D8" w:rsidRPr="006F76D8">
        <w:rPr>
          <w:rFonts w:hint="eastAsia"/>
        </w:rPr>
        <w:t>個体全体の乾重量を算出します。</w:t>
      </w:r>
    </w:p>
    <w:p w14:paraId="2205DA9A" w14:textId="1D8803CC" w:rsidR="001E2909" w:rsidRPr="001E2909" w:rsidRDefault="001E2909" w:rsidP="001E2909">
      <w:pPr>
        <w:spacing w:line="360" w:lineRule="auto"/>
        <w:jc w:val="right"/>
        <w:rPr>
          <w:sz w:val="18"/>
          <w:szCs w:val="20"/>
        </w:rPr>
      </w:pPr>
      <w:r w:rsidRPr="001E2909">
        <w:rPr>
          <w:rFonts w:hint="eastAsia"/>
          <w:sz w:val="18"/>
          <w:szCs w:val="20"/>
        </w:rPr>
        <w:t>（森林立地学会資料より）</w:t>
      </w:r>
    </w:p>
    <w:sectPr w:rsidR="001E2909" w:rsidRPr="001E2909" w:rsidSect="002F2BE2">
      <w:footerReference w:type="default" r:id="rId6"/>
      <w:pgSz w:w="11906" w:h="16838" w:code="9"/>
      <w:pgMar w:top="1985" w:right="1701" w:bottom="1701" w:left="1701" w:header="851" w:footer="992" w:gutter="0"/>
      <w:pgNumType w:fmt="lowerRoman"/>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8646C" w14:textId="77777777" w:rsidR="000344A1" w:rsidRDefault="000344A1" w:rsidP="001A2772">
      <w:r>
        <w:separator/>
      </w:r>
    </w:p>
  </w:endnote>
  <w:endnote w:type="continuationSeparator" w:id="0">
    <w:p w14:paraId="7A10F417" w14:textId="77777777" w:rsidR="000344A1" w:rsidRDefault="000344A1"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797368163"/>
      <w:docPartObj>
        <w:docPartGallery w:val="Page Numbers (Bottom of Page)"/>
        <w:docPartUnique/>
      </w:docPartObj>
    </w:sdtPr>
    <w:sdtEndPr/>
    <w:sdtContent>
      <w:p w14:paraId="101A5C98" w14:textId="798E6ECA" w:rsidR="00876EE9" w:rsidRDefault="00876EE9">
        <w:pPr>
          <w:pStyle w:val="a5"/>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p w14:paraId="372DE581" w14:textId="77777777" w:rsidR="007A7BA4" w:rsidRDefault="007A7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E5D9D" w14:textId="77777777" w:rsidR="000344A1" w:rsidRDefault="000344A1" w:rsidP="001A2772">
      <w:r>
        <w:separator/>
      </w:r>
    </w:p>
  </w:footnote>
  <w:footnote w:type="continuationSeparator" w:id="0">
    <w:p w14:paraId="4DE661E9" w14:textId="77777777" w:rsidR="000344A1" w:rsidRDefault="000344A1"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344A1"/>
    <w:rsid w:val="000E1A7D"/>
    <w:rsid w:val="00111D7D"/>
    <w:rsid w:val="00152606"/>
    <w:rsid w:val="001A2772"/>
    <w:rsid w:val="001E2909"/>
    <w:rsid w:val="00204474"/>
    <w:rsid w:val="002368BC"/>
    <w:rsid w:val="00252169"/>
    <w:rsid w:val="00264006"/>
    <w:rsid w:val="00290348"/>
    <w:rsid w:val="002F2AF3"/>
    <w:rsid w:val="002F2BE2"/>
    <w:rsid w:val="00352B42"/>
    <w:rsid w:val="004128B9"/>
    <w:rsid w:val="00433A4E"/>
    <w:rsid w:val="004765F3"/>
    <w:rsid w:val="00482E21"/>
    <w:rsid w:val="00483E13"/>
    <w:rsid w:val="00484B32"/>
    <w:rsid w:val="004944FD"/>
    <w:rsid w:val="004C7899"/>
    <w:rsid w:val="004D7E4E"/>
    <w:rsid w:val="00505C9C"/>
    <w:rsid w:val="00584012"/>
    <w:rsid w:val="00592CEB"/>
    <w:rsid w:val="005C2E01"/>
    <w:rsid w:val="005D4073"/>
    <w:rsid w:val="005D4AF1"/>
    <w:rsid w:val="005F7E50"/>
    <w:rsid w:val="00600725"/>
    <w:rsid w:val="006D007C"/>
    <w:rsid w:val="006F76D8"/>
    <w:rsid w:val="007A7BA4"/>
    <w:rsid w:val="00806107"/>
    <w:rsid w:val="008351DC"/>
    <w:rsid w:val="00876EE9"/>
    <w:rsid w:val="00925354"/>
    <w:rsid w:val="009737FF"/>
    <w:rsid w:val="009B248C"/>
    <w:rsid w:val="009E7EDF"/>
    <w:rsid w:val="00A25C49"/>
    <w:rsid w:val="00A41E11"/>
    <w:rsid w:val="00B00DA1"/>
    <w:rsid w:val="00B06F30"/>
    <w:rsid w:val="00B45498"/>
    <w:rsid w:val="00BB6F45"/>
    <w:rsid w:val="00BE5AA9"/>
    <w:rsid w:val="00C325E9"/>
    <w:rsid w:val="00C33814"/>
    <w:rsid w:val="00CB04B0"/>
    <w:rsid w:val="00CC4351"/>
    <w:rsid w:val="00CE0E3F"/>
    <w:rsid w:val="00CE44B3"/>
    <w:rsid w:val="00CE6E7A"/>
    <w:rsid w:val="00D13E80"/>
    <w:rsid w:val="00D15908"/>
    <w:rsid w:val="00D16AA3"/>
    <w:rsid w:val="00D16F19"/>
    <w:rsid w:val="00D52E0A"/>
    <w:rsid w:val="00D73FC7"/>
    <w:rsid w:val="00D85DD8"/>
    <w:rsid w:val="00DF54B4"/>
    <w:rsid w:val="00E35F9B"/>
    <w:rsid w:val="00F46052"/>
    <w:rsid w:val="00F6486D"/>
    <w:rsid w:val="00FD5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234</Words>
  <Characters>1338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「森林を守る会」研修資料</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2</cp:revision>
  <dcterms:created xsi:type="dcterms:W3CDTF">2025-03-27T05:35:00Z</dcterms:created>
  <dcterms:modified xsi:type="dcterms:W3CDTF">2025-03-27T05:35:00Z</dcterms:modified>
</cp:coreProperties>
</file>