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2461"/>
        <w:tblW w:w="9067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1"/>
        <w:gridCol w:w="3402"/>
        <w:gridCol w:w="3686"/>
        <w:gridCol w:w="708"/>
      </w:tblGrid>
      <w:tr w:rsidR="004C38BC" w:rsidRPr="009A35C0" w14:paraId="51ECA0BA" w14:textId="77777777" w:rsidTr="007C73F4">
        <w:trPr>
          <w:trHeight w:val="416"/>
        </w:trPr>
        <w:tc>
          <w:tcPr>
            <w:tcW w:w="127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B050"/>
            <w:noWrap/>
            <w:vAlign w:val="center"/>
            <w:hideMark/>
          </w:tcPr>
          <w:p w14:paraId="10CDEC80" w14:textId="77777777" w:rsidR="0019593D" w:rsidRPr="009A35C0" w:rsidRDefault="0019593D" w:rsidP="0019593D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21"/>
              </w:rPr>
              <w:t>カテゴリー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B050"/>
            <w:noWrap/>
            <w:vAlign w:val="center"/>
            <w:hideMark/>
          </w:tcPr>
          <w:p w14:paraId="46F6AF6F" w14:textId="77777777" w:rsidR="0019593D" w:rsidRPr="009A35C0" w:rsidRDefault="0019593D" w:rsidP="0019593D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21"/>
              </w:rPr>
              <w:t>確認事項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B050"/>
            <w:noWrap/>
            <w:vAlign w:val="center"/>
            <w:hideMark/>
          </w:tcPr>
          <w:p w14:paraId="00B5135D" w14:textId="77777777" w:rsidR="0019593D" w:rsidRPr="009A35C0" w:rsidRDefault="0019593D" w:rsidP="0019593D">
            <w:pPr>
              <w:widowControl/>
              <w:spacing w:line="320" w:lineRule="exact"/>
              <w:jc w:val="center"/>
              <w:rPr>
                <w:rFonts w:ascii="游ゴシック" w:eastAsia="游ゴシック" w:hAnsi="游ゴシック" w:cs="ＭＳ Ｐゴシック"/>
                <w:b/>
                <w:bCs/>
                <w:color w:val="FFFFFF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FFFFFF"/>
                <w:kern w:val="0"/>
                <w:szCs w:val="21"/>
              </w:rPr>
              <w:t>備考</w:t>
            </w:r>
          </w:p>
        </w:tc>
        <w:tc>
          <w:tcPr>
            <w:tcW w:w="70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000000" w:fill="00B050"/>
            <w:noWrap/>
            <w:vAlign w:val="center"/>
            <w:hideMark/>
          </w:tcPr>
          <w:p w14:paraId="3DB488B0" w14:textId="77777777" w:rsidR="0019593D" w:rsidRPr="009A35C0" w:rsidRDefault="0019593D" w:rsidP="0019593D">
            <w:pPr>
              <w:widowControl/>
              <w:spacing w:line="320" w:lineRule="exact"/>
              <w:jc w:val="center"/>
              <w:rPr>
                <w:rFonts w:ascii="Segoe UI Symbol" w:eastAsia="游ゴシック" w:hAnsi="Segoe UI Symbol" w:cs="ＭＳ Ｐゴシック"/>
                <w:b/>
                <w:bCs/>
                <w:color w:val="FFFFFF"/>
                <w:kern w:val="0"/>
                <w:sz w:val="32"/>
                <w:szCs w:val="32"/>
              </w:rPr>
            </w:pPr>
            <w:r w:rsidRPr="009A35C0">
              <w:rPr>
                <w:rFonts w:ascii="Segoe UI Symbol" w:eastAsia="游ゴシック" w:hAnsi="Segoe UI Symbol" w:cs="ＭＳ Ｐゴシック"/>
                <w:b/>
                <w:bCs/>
                <w:color w:val="FFFFFF"/>
                <w:kern w:val="0"/>
                <w:sz w:val="32"/>
                <w:szCs w:val="32"/>
              </w:rPr>
              <w:t>✔</w:t>
            </w:r>
          </w:p>
        </w:tc>
      </w:tr>
      <w:tr w:rsidR="0019593D" w:rsidRPr="009A35C0" w14:paraId="08056919" w14:textId="77777777" w:rsidTr="007C73F4">
        <w:trPr>
          <w:trHeight w:val="851"/>
        </w:trPr>
        <w:tc>
          <w:tcPr>
            <w:tcW w:w="1271" w:type="dxa"/>
            <w:vMerge w:val="restart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DDEEE3C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事務範囲の</w:t>
            </w:r>
          </w:p>
          <w:p w14:paraId="6C667EDD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明確化</w:t>
            </w:r>
          </w:p>
        </w:tc>
        <w:tc>
          <w:tcPr>
            <w:tcW w:w="3402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31DC2EC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マイナンバーを取り扱う範囲は明確か？</w:t>
            </w:r>
          </w:p>
        </w:tc>
        <w:tc>
          <w:tcPr>
            <w:tcW w:w="3686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7CB9B19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厳選徴収票、健康保険や厚生返金保険の資格取得手続き、資格喪失手続きなど</w:t>
            </w:r>
          </w:p>
        </w:tc>
        <w:tc>
          <w:tcPr>
            <w:tcW w:w="708" w:type="dxa"/>
            <w:tcBorders>
              <w:top w:val="single" w:sz="4" w:space="0" w:color="FFFFFF" w:themeColor="background1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7909CCDE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0E345968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8EB7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0178E9E3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マイナンバーを取り扱う事務における特定個人情報等の範囲は明確か？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6B1500E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社会保障、税および災害対策に関する特定に事務に限定される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B58F178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7E72AB9A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6AD95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D4DF133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取り扱う専任の責任者を決めたか？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22B1F56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本人確認のための書類や種類、手順を厳密に決めておく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B5DF452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798F9D33" w14:textId="77777777" w:rsidTr="004C38BC">
        <w:trPr>
          <w:trHeight w:val="851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102E2D88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取得の</w:t>
            </w:r>
          </w:p>
          <w:p w14:paraId="5695742D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取り扱い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E96BDE9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特定個人情報の範囲内で個人情報を取得しているか？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8006C23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0341420D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5E78C26A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E9B61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AEB875F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本人確認方法は明確か？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8B504A7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本人確認のための書類や種類、手順を厳密に決めておく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3805CE6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50A2FA3D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734B2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4A3D88D9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spacing w:val="-2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spacing w:val="-2"/>
                <w:kern w:val="0"/>
                <w:szCs w:val="21"/>
              </w:rPr>
              <w:t>取得のための届出書などの書類を作成、取得状況を記録しているか？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5B7D429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取得の目的、確認書類の添付について記載した書類を作成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6852EEE0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215823AD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E176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60E4238A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マイナンバーを記載した書類を担当者に受け渡すときのルールを決めているか？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B343D66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必ず手渡しをする、マイナンバーが見えないように目隠しをするなど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0E244AD9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3AFA9D45" w14:textId="77777777" w:rsidTr="004C38BC">
        <w:trPr>
          <w:trHeight w:val="851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D5D6A34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利用の</w:t>
            </w:r>
          </w:p>
          <w:p w14:paraId="13C03C3D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取り扱い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0D3A07D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取り扱う特定個人情報ファイルの範囲を明確にしているか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61C0BB51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Excelファイル、管理ソフトなどを確認する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9DEFF72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76A3826D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02646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8792CD6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利用状況を記録しているか？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3BB9ECAD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取扱部署、責任者、利用目的、削除・破棄状況、アクセス権のあるものを確認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66B98801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63217B96" w14:textId="77777777" w:rsidTr="004C38BC">
        <w:trPr>
          <w:trHeight w:val="851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9CF774C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提供の</w:t>
            </w:r>
          </w:p>
          <w:p w14:paraId="27208770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取り扱い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5F88BA9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マイナンバー記載の書類を公的機関に提出する方法を定めているか？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4B12A02B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－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497804B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4AC311B5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0821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08379D47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第三者に個人情報を提供するときのルールは決まっているか？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899649D" w14:textId="1D6B71AD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個人情報を第三者に提供したときは、記録を作成し保存しなければならない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0FB5C13E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67C39817" w14:textId="77777777" w:rsidTr="004C38BC">
        <w:trPr>
          <w:trHeight w:val="851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88B30B6" w14:textId="77777777" w:rsidR="0019593D" w:rsidRPr="009A35C0" w:rsidRDefault="0019593D" w:rsidP="0019593D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保存の</w:t>
            </w:r>
          </w:p>
          <w:p w14:paraId="4ED8756E" w14:textId="77777777" w:rsidR="0019593D" w:rsidRPr="009A35C0" w:rsidRDefault="0019593D" w:rsidP="0019593D">
            <w:pPr>
              <w:widowControl/>
              <w:spacing w:line="280" w:lineRule="exact"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b/>
                <w:bCs/>
                <w:color w:val="000000"/>
                <w:kern w:val="0"/>
                <w:szCs w:val="21"/>
              </w:rPr>
              <w:t>取り扱い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611DE975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特定個人情報の保存方法は決まっているか？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539207F1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カギ付きのキャビネット、Excelの場合はアクセスパスワードの設定など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4478B9C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  <w:tr w:rsidR="0019593D" w:rsidRPr="009A35C0" w14:paraId="61AC5702" w14:textId="77777777" w:rsidTr="004C38BC">
        <w:trPr>
          <w:trHeight w:val="85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EA1F1" w14:textId="77777777" w:rsidR="0019593D" w:rsidRPr="009A35C0" w:rsidRDefault="0019593D" w:rsidP="0019593D">
            <w:pPr>
              <w:widowControl/>
              <w:jc w:val="left"/>
              <w:rPr>
                <w:rFonts w:ascii="游ゴシック" w:eastAsia="游ゴシック" w:hAnsi="游ゴシック" w:cs="ＭＳ Ｐゴシック"/>
                <w:b/>
                <w:bCs/>
                <w:color w:val="000000"/>
                <w:kern w:val="0"/>
                <w:szCs w:val="21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2787707F" w14:textId="77777777" w:rsidR="0019593D" w:rsidRPr="00F8668C" w:rsidRDefault="0019593D" w:rsidP="0019593D">
            <w:pPr>
              <w:widowControl/>
              <w:spacing w:line="360" w:lineRule="exact"/>
              <w:jc w:val="left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8668C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特定個人情報の保存期間は決まっているか？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11F378BA" w14:textId="77777777" w:rsidR="0019593D" w:rsidRPr="009A35C0" w:rsidRDefault="0019593D" w:rsidP="0019593D">
            <w:pPr>
              <w:widowControl/>
              <w:spacing w:line="360" w:lineRule="exact"/>
              <w:rPr>
                <w:rFonts w:ascii="游ゴシック" w:eastAsia="游ゴシック" w:hAnsi="游ゴシック" w:cs="ＭＳ Ｐゴシック"/>
                <w:color w:val="000000"/>
                <w:spacing w:val="-6"/>
                <w:kern w:val="0"/>
                <w:szCs w:val="21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spacing w:val="-6"/>
                <w:kern w:val="0"/>
                <w:szCs w:val="21"/>
              </w:rPr>
              <w:t>不要となった場合、法令で決められた保存期間が過ぎたら速やかに破棄する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  <w:vAlign w:val="center"/>
            <w:hideMark/>
          </w:tcPr>
          <w:p w14:paraId="446B4113" w14:textId="77777777" w:rsidR="0019593D" w:rsidRPr="009A35C0" w:rsidRDefault="0019593D" w:rsidP="0019593D">
            <w:pPr>
              <w:widowControl/>
              <w:spacing w:line="360" w:lineRule="exact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32"/>
                <w:szCs w:val="32"/>
              </w:rPr>
            </w:pPr>
            <w:r w:rsidRPr="009A35C0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32"/>
                <w:szCs w:val="32"/>
              </w:rPr>
              <w:t>□</w:t>
            </w:r>
          </w:p>
        </w:tc>
      </w:tr>
    </w:tbl>
    <w:p w14:paraId="35735231" w14:textId="5ECF7C61" w:rsidR="009A35C0" w:rsidRPr="004C38BC" w:rsidRDefault="0019593D">
      <w:pPr>
        <w:rPr>
          <w:rFonts w:ascii="游ゴシック" w:eastAsia="游ゴシック" w:hAnsi="游ゴシック"/>
          <w:b/>
          <w:bCs/>
          <w:sz w:val="24"/>
          <w:szCs w:val="24"/>
        </w:rPr>
      </w:pPr>
      <w:r w:rsidRPr="0019593D">
        <w:rPr>
          <w:rFonts w:ascii="游ゴシック" w:eastAsia="游ゴシック" w:hAnsi="游ゴシック" w:hint="eastAsia"/>
          <w:b/>
          <w:bCs/>
          <w:sz w:val="24"/>
          <w:szCs w:val="24"/>
        </w:rPr>
        <w:t>「マイナンバー取り扱い」チェックリスト</w:t>
      </w:r>
    </w:p>
    <w:sectPr w:rsidR="009A35C0" w:rsidRPr="004C38BC" w:rsidSect="0019593D">
      <w:pgSz w:w="11907" w:h="16840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5C0"/>
    <w:rsid w:val="0019593D"/>
    <w:rsid w:val="001F160D"/>
    <w:rsid w:val="00226DF7"/>
    <w:rsid w:val="004C38BC"/>
    <w:rsid w:val="005C0EDA"/>
    <w:rsid w:val="007C73F4"/>
    <w:rsid w:val="00967E9D"/>
    <w:rsid w:val="009A35C0"/>
    <w:rsid w:val="00A278B1"/>
    <w:rsid w:val="00B55834"/>
    <w:rsid w:val="00E42CC7"/>
    <w:rsid w:val="00F8668C"/>
    <w:rsid w:val="00FA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7B2B560"/>
  <w15:chartTrackingRefBased/>
  <w15:docId w15:val="{D5A80C40-046D-478F-A0E1-9CD423DE5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35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飯野実成</dc:creator>
  <cp:keywords/>
  <dc:description/>
  <cp:lastModifiedBy>和田 規</cp:lastModifiedBy>
  <cp:revision>11</cp:revision>
  <cp:lastPrinted>2022-12-16T09:33:00Z</cp:lastPrinted>
  <dcterms:created xsi:type="dcterms:W3CDTF">2022-12-15T15:28:00Z</dcterms:created>
  <dcterms:modified xsi:type="dcterms:W3CDTF">2022-12-16T09:41:00Z</dcterms:modified>
</cp:coreProperties>
</file>