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49617" w14:textId="0ECB11E5" w:rsidR="0013570E" w:rsidRPr="007B6553" w:rsidRDefault="0013570E" w:rsidP="007B6553">
      <w:pPr>
        <w:snapToGrid w:val="0"/>
        <w:jc w:val="right"/>
        <w:rPr>
          <w:rFonts w:ascii="UD デジタル 教科書体 NP-R" w:eastAsia="UD デジタル 教科書体 NP-R" w:hAnsiTheme="majorEastAsia" w:hint="eastAsia"/>
        </w:rPr>
      </w:pPr>
      <w:r w:rsidRPr="007B6553">
        <w:rPr>
          <w:rFonts w:ascii="UD デジタル 教科書体 NP-R" w:eastAsia="UD デジタル 教科書体 NP-R" w:hAnsiTheme="majorEastAsia" w:hint="eastAsia"/>
        </w:rPr>
        <w:t>令和3年6月30日</w:t>
      </w:r>
    </w:p>
    <w:p w14:paraId="5B74FEF5" w14:textId="3F8F9DAD" w:rsidR="005B5677" w:rsidRPr="007B6553" w:rsidRDefault="0013570E" w:rsidP="007B6553">
      <w:pPr>
        <w:snapToGrid w:val="0"/>
        <w:jc w:val="right"/>
        <w:rPr>
          <w:rFonts w:ascii="UD デジタル 教科書体 NP-R" w:eastAsia="UD デジタル 教科書体 NP-R" w:hAnsiTheme="majorEastAsia" w:hint="eastAsia"/>
        </w:rPr>
      </w:pPr>
      <w:r w:rsidRPr="007B6553">
        <w:rPr>
          <w:rFonts w:ascii="UD デジタル 教科書体 NP-R" w:eastAsia="UD デジタル 教科書体 NP-R" w:hAnsiTheme="majorEastAsia" w:hint="eastAsia"/>
        </w:rPr>
        <w:t>株式会社 ベストコンビネーション</w:t>
      </w:r>
    </w:p>
    <w:p w14:paraId="3265F5DD" w14:textId="77777777" w:rsidR="005B5677" w:rsidRPr="007B6553" w:rsidRDefault="005B5677" w:rsidP="007B6553">
      <w:pPr>
        <w:snapToGrid w:val="0"/>
        <w:rPr>
          <w:rFonts w:ascii="UD デジタル 教科書体 NP-R" w:eastAsia="UD デジタル 教科書体 NP-R" w:hAnsiTheme="majorEastAsia" w:hint="eastAsia"/>
          <w:sz w:val="26"/>
          <w:szCs w:val="26"/>
        </w:rPr>
      </w:pPr>
      <w:r w:rsidRPr="007B6553">
        <w:rPr>
          <w:rFonts w:ascii="UD デジタル 教科書体 NP-R" w:eastAsia="UD デジタル 教科書体 NP-R" w:hAnsiTheme="majorEastAsia" w:hint="eastAsia"/>
          <w:sz w:val="26"/>
          <w:szCs w:val="26"/>
        </w:rPr>
        <w:t>様</w:t>
      </w:r>
    </w:p>
    <w:p w14:paraId="0C95F89A" w14:textId="77777777" w:rsidR="005B5677" w:rsidRPr="007B6553" w:rsidRDefault="005B5677" w:rsidP="007B6553">
      <w:pPr>
        <w:snapToGrid w:val="0"/>
        <w:rPr>
          <w:rFonts w:ascii="UD デジタル 教科書体 NP-R" w:eastAsia="UD デジタル 教科書体 NP-R" w:hint="eastAsia"/>
        </w:rPr>
      </w:pPr>
    </w:p>
    <w:p w14:paraId="706EF333" w14:textId="2DBC3FE8" w:rsidR="005B5677" w:rsidRPr="007B6553" w:rsidRDefault="005B5677" w:rsidP="007B6553">
      <w:pPr>
        <w:snapToGrid w:val="0"/>
        <w:rPr>
          <w:rFonts w:ascii="UD デジタル 教科書体 NP-R" w:eastAsia="UD デジタル 教科書体 NP-R" w:hAnsiTheme="majorEastAsia" w:hint="eastAsia"/>
          <w:sz w:val="26"/>
          <w:szCs w:val="26"/>
        </w:rPr>
      </w:pPr>
      <w:r w:rsidRPr="007B6553">
        <w:rPr>
          <w:rFonts w:ascii="UD デジタル 教科書体 NP-R" w:eastAsia="UD デジタル 教科書体 NP-R" w:hAnsiTheme="majorEastAsia" w:hint="eastAsia"/>
          <w:sz w:val="26"/>
          <w:szCs w:val="26"/>
        </w:rPr>
        <w:t>ご請求金額は</w:t>
      </w:r>
      <w:r w:rsidR="00A707DF" w:rsidRPr="007B6553">
        <w:rPr>
          <w:rFonts w:ascii="UD デジタル 教科書体 NP-R" w:eastAsia="UD デジタル 教科書体 NP-R" w:hAnsiTheme="majorEastAsia" w:hint="eastAsia"/>
          <w:sz w:val="26"/>
          <w:szCs w:val="26"/>
        </w:rPr>
        <w:t>税込み</w:t>
      </w:r>
      <w:r w:rsidRPr="007B6553">
        <w:rPr>
          <w:rFonts w:ascii="UD デジタル 教科書体 NP-R" w:eastAsia="UD デジタル 教科書体 NP-R" w:hAnsiTheme="majorEastAsia" w:hint="eastAsia"/>
          <w:sz w:val="26"/>
          <w:szCs w:val="26"/>
        </w:rPr>
        <w:t>です。</w:t>
      </w:r>
    </w:p>
    <w:p w14:paraId="6B74E1C3" w14:textId="77777777" w:rsidR="00111D6C" w:rsidRPr="007B6553" w:rsidRDefault="005B5677" w:rsidP="007B6553">
      <w:pPr>
        <w:snapToGrid w:val="0"/>
        <w:rPr>
          <w:rFonts w:ascii="UD デジタル 教科書体 NP-R" w:eastAsia="UD デジタル 教科書体 NP-R" w:hAnsiTheme="majorEastAsia" w:hint="eastAsia"/>
          <w:sz w:val="26"/>
          <w:szCs w:val="26"/>
        </w:rPr>
      </w:pPr>
      <w:r w:rsidRPr="007B6553">
        <w:rPr>
          <w:rFonts w:ascii="UD デジタル 教科書体 NP-R" w:eastAsia="UD デジタル 教科書体 NP-R" w:hAnsiTheme="majorEastAsia" w:hint="eastAsia"/>
          <w:sz w:val="26"/>
          <w:szCs w:val="26"/>
        </w:rPr>
        <w:t>お手数ですが、までにお振込みください。</w:t>
      </w:r>
    </w:p>
    <w:sectPr w:rsidR="00111D6C" w:rsidRPr="007B65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60375" w14:textId="77777777" w:rsidR="00554151" w:rsidRDefault="00554151" w:rsidP="007B6553">
      <w:r>
        <w:separator/>
      </w:r>
    </w:p>
  </w:endnote>
  <w:endnote w:type="continuationSeparator" w:id="0">
    <w:p w14:paraId="46AA4A9D" w14:textId="77777777" w:rsidR="00554151" w:rsidRDefault="00554151" w:rsidP="007B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3E659" w14:textId="77777777" w:rsidR="00554151" w:rsidRDefault="00554151" w:rsidP="007B6553">
      <w:r>
        <w:separator/>
      </w:r>
    </w:p>
  </w:footnote>
  <w:footnote w:type="continuationSeparator" w:id="0">
    <w:p w14:paraId="654572F7" w14:textId="77777777" w:rsidR="00554151" w:rsidRDefault="00554151" w:rsidP="007B6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77"/>
    <w:rsid w:val="00111D6C"/>
    <w:rsid w:val="0013570E"/>
    <w:rsid w:val="00270D39"/>
    <w:rsid w:val="00554151"/>
    <w:rsid w:val="005B5677"/>
    <w:rsid w:val="007B6553"/>
    <w:rsid w:val="00A707DF"/>
    <w:rsid w:val="00A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A06E0E"/>
  <w15:chartTrackingRefBased/>
  <w15:docId w15:val="{2BAE7D25-01BC-4E6A-9FED-D2124632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5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6553"/>
  </w:style>
  <w:style w:type="paragraph" w:styleId="a5">
    <w:name w:val="footer"/>
    <w:basedOn w:val="a"/>
    <w:link w:val="a6"/>
    <w:uiPriority w:val="99"/>
    <w:unhideWhenUsed/>
    <w:rsid w:val="007B65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6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 太郎</cp:lastModifiedBy>
  <cp:revision>5</cp:revision>
  <dcterms:created xsi:type="dcterms:W3CDTF">2015-05-15T00:47:00Z</dcterms:created>
  <dcterms:modified xsi:type="dcterms:W3CDTF">2020-12-21T02:00:00Z</dcterms:modified>
</cp:coreProperties>
</file>