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bookmarkStart w:id="0" w:name="_GoBack"/>
      <w:bookmarkEnd w:id="0"/>
      <w:r>
        <w:rPr>
          <w:rFonts w:ascii="ＭＳ 明朝" w:hAnsi="Times New Roman" w:hint="eastAsia"/>
          <w:color w:val="000000"/>
          <w:kern w:val="0"/>
        </w:rPr>
        <w:t>保護者様</w:t>
      </w:r>
    </w:p>
    <w:p w:rsidR="00276F51" w:rsidRPr="006D2425" w:rsidRDefault="00FB1843" w:rsidP="006D2425">
      <w:pPr>
        <w:rPr>
          <w:szCs w:val="21"/>
        </w:rPr>
      </w:pPr>
      <w:r w:rsidRPr="006D2425">
        <w:rPr>
          <w:rFonts w:hint="eastAsia"/>
          <w:szCs w:val="21"/>
        </w:rPr>
        <w:t>三郷市</w:t>
      </w:r>
      <w:r w:rsidR="00276F51" w:rsidRPr="006D2425">
        <w:rPr>
          <w:rFonts w:hint="eastAsia"/>
          <w:szCs w:val="21"/>
        </w:rPr>
        <w:t>立</w:t>
      </w:r>
      <w:r w:rsidRPr="006D2425">
        <w:rPr>
          <w:rFonts w:hint="eastAsia"/>
          <w:szCs w:val="21"/>
        </w:rPr>
        <w:t>三郷小</w:t>
      </w:r>
      <w:r w:rsidR="00276F51" w:rsidRPr="006D2425">
        <w:rPr>
          <w:rFonts w:hint="eastAsia"/>
          <w:szCs w:val="21"/>
        </w:rPr>
        <w:t>学校</w:t>
      </w: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 xml:space="preserve">校長　</w:t>
      </w:r>
      <w:r w:rsidR="00FB1843" w:rsidRPr="006D2425">
        <w:rPr>
          <w:rFonts w:hint="eastAsia"/>
          <w:szCs w:val="21"/>
        </w:rPr>
        <w:t>柳</w:t>
      </w:r>
      <w:r w:rsidR="00FB1843" w:rsidRPr="006D2425">
        <w:rPr>
          <w:szCs w:val="21"/>
        </w:rPr>
        <w:t xml:space="preserve">　恒一郎</w:t>
      </w:r>
    </w:p>
    <w:p w:rsidR="00276F51" w:rsidRPr="006D2425" w:rsidRDefault="00276F51" w:rsidP="006D2425">
      <w:pPr>
        <w:rPr>
          <w:szCs w:val="21"/>
        </w:rPr>
      </w:pP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>創立</w:t>
      </w:r>
      <w:r w:rsidR="00FB1843" w:rsidRPr="006D2425">
        <w:rPr>
          <w:rFonts w:hint="eastAsia"/>
          <w:szCs w:val="21"/>
        </w:rPr>
        <w:t>100</w:t>
      </w:r>
      <w:r w:rsidRPr="006D2425">
        <w:rPr>
          <w:rFonts w:hint="eastAsia"/>
          <w:szCs w:val="21"/>
        </w:rPr>
        <w:t>周年記念行事のお知らせ</w:t>
      </w:r>
    </w:p>
    <w:p w:rsidR="00B94CEF" w:rsidRDefault="00B94CEF" w:rsidP="00B94CEF">
      <w:pPr>
        <w:autoSpaceDE w:val="0"/>
        <w:autoSpaceDN w:val="0"/>
        <w:adjustRightInd w:val="0"/>
        <w:jc w:val="left"/>
        <w:rPr>
          <w:rFonts w:eastAsiaTheme="minorEastAsia"/>
          <w:color w:val="000000"/>
          <w:kern w:val="0"/>
        </w:rPr>
      </w:pPr>
    </w:p>
    <w:p w:rsidR="00276F51" w:rsidRDefault="00B94CEF" w:rsidP="00B94CEF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 w:hint="eastAsia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51" w:rsidRDefault="00276F51" w:rsidP="00FB1843">
      <w:r>
        <w:separator/>
      </w:r>
    </w:p>
  </w:endnote>
  <w:endnote w:type="continuationSeparator" w:id="0">
    <w:p w:rsidR="00276F51" w:rsidRDefault="00276F51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51" w:rsidRDefault="00276F51" w:rsidP="00FB1843">
      <w:r>
        <w:separator/>
      </w:r>
    </w:p>
  </w:footnote>
  <w:footnote w:type="continuationSeparator" w:id="0">
    <w:p w:rsidR="00276F51" w:rsidRDefault="00276F51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842B7"/>
    <w:rsid w:val="00276F51"/>
    <w:rsid w:val="002E6FBC"/>
    <w:rsid w:val="005E5E47"/>
    <w:rsid w:val="006D2425"/>
    <w:rsid w:val="00B640E1"/>
    <w:rsid w:val="00B94CEF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10B822-CFD6-47E2-B97F-524295F9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399</Words>
  <Characters>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2014-10-05T06:48:00Z</dcterms:created>
  <dcterms:modified xsi:type="dcterms:W3CDTF">2014-10-05T06:49:00Z</dcterms:modified>
</cp:coreProperties>
</file>