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D8BB18" w14:textId="77777777" w:rsidR="00E265C6" w:rsidRPr="00A80A62" w:rsidRDefault="00E265C6" w:rsidP="00E265C6">
      <w:pPr>
        <w:rPr>
          <w:rFonts w:asciiTheme="minorEastAsia" w:hAnsiTheme="minorEastAsia"/>
          <w:sz w:val="22"/>
        </w:rPr>
      </w:pPr>
      <w:r w:rsidRPr="00A80A62">
        <w:rPr>
          <w:rFonts w:asciiTheme="minorEastAsia" w:hAnsiTheme="minorEastAsia" w:hint="eastAsia"/>
          <w:sz w:val="22"/>
        </w:rPr>
        <w:t>ストップ・ザ・温暖化！</w:t>
      </w:r>
      <w:r w:rsidRPr="00A80A62">
        <w:rPr>
          <w:rFonts w:asciiTheme="minorEastAsia" w:hAnsiTheme="minorEastAsia" w:hint="eastAsia"/>
          <w:sz w:val="22"/>
        </w:rPr>
        <w:cr/>
        <w:t>私たちがやるべきこと</w:t>
      </w:r>
    </w:p>
    <w:p w14:paraId="35DD74DB" w14:textId="77777777" w:rsidR="00E265C6" w:rsidRPr="00A80A62" w:rsidRDefault="00E265C6" w:rsidP="00E265C6">
      <w:pPr>
        <w:rPr>
          <w:rFonts w:asciiTheme="minorEastAsia" w:hAnsiTheme="minorEastAsia"/>
          <w:sz w:val="22"/>
        </w:rPr>
      </w:pPr>
      <w:r w:rsidRPr="00A80A62">
        <w:rPr>
          <w:rFonts w:asciiTheme="minorEastAsia" w:hAnsiTheme="minorEastAsia" w:hint="eastAsia"/>
          <w:sz w:val="22"/>
        </w:rPr>
        <w:cr/>
        <w:t>地球温暖化の現状と原因を把握し、少しでも阻止するために、私たちが今、何をしなければいけないかを考えます。</w:t>
      </w:r>
    </w:p>
    <w:p w14:paraId="0F1047B5" w14:textId="65571870" w:rsidR="006504EE" w:rsidRPr="00A80A62" w:rsidRDefault="00E265C6" w:rsidP="00E34811">
      <w:pPr>
        <w:rPr>
          <w:rFonts w:asciiTheme="minorEastAsia" w:hAnsiTheme="minorEastAsia"/>
          <w:sz w:val="22"/>
        </w:rPr>
      </w:pPr>
      <w:r w:rsidRPr="00A80A62">
        <w:rPr>
          <w:rFonts w:asciiTheme="minorEastAsia" w:hAnsiTheme="minorEastAsia" w:hint="eastAsia"/>
          <w:sz w:val="22"/>
        </w:rPr>
        <w:cr/>
      </w:r>
      <w:r w:rsidR="000576A2" w:rsidRPr="00A80A62">
        <w:rPr>
          <w:rFonts w:asciiTheme="minorEastAsia" w:hAnsiTheme="minorEastAsia" w:hint="eastAsia"/>
          <w:sz w:val="22"/>
        </w:rPr>
        <w:t>地球温暖化の原因</w:t>
      </w:r>
    </w:p>
    <w:p w14:paraId="64BC41FE" w14:textId="77777777" w:rsidR="00742023" w:rsidRPr="00A80A62" w:rsidRDefault="00E265C6" w:rsidP="006504EE">
      <w:pPr>
        <w:pStyle w:val="a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地球温暖化のおもな原因は、</w:t>
      </w:r>
      <w:r w:rsidR="006E39A8" w:rsidRPr="00A80A62">
        <w:rPr>
          <w:rFonts w:asciiTheme="minorEastAsia" w:eastAsiaTheme="minorEastAsia" w:hAnsiTheme="minorEastAsia" w:cs="ＭＳ ゴシック" w:hint="eastAsia"/>
          <w:sz w:val="22"/>
          <w:szCs w:val="22"/>
        </w:rPr>
        <w:t>二酸化炭素</w:t>
      </w:r>
      <w:r w:rsidR="00D276E8" w:rsidRPr="00A80A62">
        <w:rPr>
          <w:rFonts w:asciiTheme="minorEastAsia" w:eastAsiaTheme="minorEastAsia" w:hAnsiTheme="minorEastAsia" w:cs="ＭＳ ゴシック" w:hint="eastAsia"/>
          <w:sz w:val="22"/>
          <w:szCs w:val="22"/>
        </w:rPr>
        <w:t>（CO</w:t>
      </w:r>
      <w:r w:rsidR="00D276E8" w:rsidRPr="00A80A62">
        <w:rPr>
          <w:rFonts w:asciiTheme="minorEastAsia" w:eastAsiaTheme="minorEastAsia" w:hAnsiTheme="minorEastAsia" w:cs="ＭＳ ゴシック" w:hint="eastAsia"/>
          <w:sz w:val="22"/>
          <w:szCs w:val="22"/>
          <w:vertAlign w:val="subscript"/>
        </w:rPr>
        <w:t>2</w:t>
      </w:r>
      <w:r w:rsidR="00D276E8" w:rsidRPr="00A80A62">
        <w:rPr>
          <w:rFonts w:asciiTheme="minorEastAsia" w:eastAsiaTheme="minorEastAsia" w:hAnsiTheme="minorEastAsia" w:cs="ＭＳ ゴシック" w:hint="eastAsia"/>
          <w:sz w:val="22"/>
          <w:szCs w:val="22"/>
        </w:rPr>
        <w:t>）</w:t>
      </w:r>
      <w:r w:rsidR="006E39A8" w:rsidRPr="00A80A62">
        <w:rPr>
          <w:rFonts w:asciiTheme="minorEastAsia" w:eastAsiaTheme="minorEastAsia" w:hAnsiTheme="minorEastAsia" w:cs="ＭＳ ゴシック" w:hint="eastAsia"/>
          <w:sz w:val="22"/>
          <w:szCs w:val="22"/>
        </w:rPr>
        <w:t>などの温暖化ガスの急増です。</w:t>
      </w:r>
    </w:p>
    <w:p w14:paraId="361D0C0F" w14:textId="76A9A217" w:rsidR="006504EE" w:rsidRPr="00A80A62" w:rsidRDefault="006504EE" w:rsidP="006504EE">
      <w:pPr>
        <w:pStyle w:val="a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 xml:space="preserve">産業の発展に伴い人類は石炭や石油などを大量に消費するようになり、大気中の二酸化炭素の量は200年前と比べ35％程増加しました。これからも人類が同じような活動を続けるとすれば、21世紀末には二酸化炭素濃度は現在の2倍以上になり、この結果、地球の平均気温は今より上昇すると予測されています。予測によると2100年の平均気温は、温室効果ガスの排出量が最も少ない場合には平均1.8度、最も多い場合には4.0度とされています。 </w:t>
      </w:r>
    </w:p>
    <w:p w14:paraId="7974A0C0" w14:textId="77777777" w:rsidR="006504EE" w:rsidRPr="00A80A62" w:rsidRDefault="006504EE" w:rsidP="006504EE">
      <w:pPr>
        <w:pStyle w:val="a3"/>
        <w:rPr>
          <w:rFonts w:asciiTheme="minorEastAsia" w:eastAsiaTheme="minorEastAsia" w:hAnsiTheme="minorEastAsia" w:cs="ＭＳ ゴシック"/>
          <w:sz w:val="22"/>
          <w:szCs w:val="22"/>
        </w:rPr>
      </w:pPr>
    </w:p>
    <w:p w14:paraId="67B66150" w14:textId="77777777" w:rsidR="00270ED2" w:rsidRPr="00A80A62" w:rsidRDefault="00270ED2" w:rsidP="00E34811">
      <w:pPr>
        <w:rPr>
          <w:rFonts w:asciiTheme="minorEastAsia" w:hAnsiTheme="minorEastAsia"/>
          <w:sz w:val="22"/>
        </w:rPr>
      </w:pPr>
      <w:r w:rsidRPr="00A80A62">
        <w:rPr>
          <w:rFonts w:asciiTheme="minorEastAsia" w:hAnsiTheme="minorEastAsia" w:hint="eastAsia"/>
          <w:sz w:val="22"/>
        </w:rPr>
        <w:t>地球温暖化による影響</w:t>
      </w:r>
    </w:p>
    <w:p w14:paraId="09A8BA53" w14:textId="4DA9A935" w:rsidR="00183A0A" w:rsidRPr="00A80A62" w:rsidRDefault="00270ED2" w:rsidP="00183A0A">
      <w:pPr>
        <w:pStyle w:val="a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地球温暖化により、降雨量の変化や異常気象が多発するようになります。植物への影響も大きく、森林の消滅や生物種の絶滅などが予測されています。50年後にはアマゾンの森林は砂漠化すると</w:t>
      </w:r>
      <w:r w:rsidR="00E056DB" w:rsidRPr="00A80A62">
        <w:rPr>
          <w:rFonts w:asciiTheme="minorEastAsia" w:eastAsiaTheme="minorEastAsia" w:hAnsiTheme="minorEastAsia" w:cs="ＭＳ ゴシック" w:hint="eastAsia"/>
          <w:sz w:val="22"/>
          <w:szCs w:val="22"/>
        </w:rPr>
        <w:t>いう</w:t>
      </w:r>
      <w:r w:rsidRPr="00A80A62">
        <w:rPr>
          <w:rFonts w:asciiTheme="minorEastAsia" w:eastAsiaTheme="minorEastAsia" w:hAnsiTheme="minorEastAsia" w:cs="ＭＳ ゴシック" w:hint="eastAsia"/>
          <w:sz w:val="22"/>
          <w:szCs w:val="22"/>
        </w:rPr>
        <w:t>予測もあります</w:t>
      </w:r>
      <w:r w:rsidR="00183A0A" w:rsidRPr="00A80A62">
        <w:rPr>
          <w:rFonts w:asciiTheme="minorEastAsia" w:eastAsiaTheme="minorEastAsia" w:hAnsiTheme="minorEastAsia" w:cs="ＭＳ ゴシック" w:hint="eastAsia"/>
          <w:sz w:val="22"/>
          <w:szCs w:val="22"/>
        </w:rPr>
        <w:t>。</w:t>
      </w:r>
      <w:r w:rsidRPr="00A80A62">
        <w:rPr>
          <w:rFonts w:asciiTheme="minorEastAsia" w:eastAsiaTheme="minorEastAsia" w:hAnsiTheme="minorEastAsia" w:cs="ＭＳ ゴシック" w:hint="eastAsia"/>
          <w:sz w:val="22"/>
          <w:szCs w:val="22"/>
        </w:rPr>
        <w:t>また世界各地で異常気象が多発するなど、すでに地球温暖化の影響は始まってい</w:t>
      </w:r>
      <w:r w:rsidR="00E265C6" w:rsidRPr="00A80A62">
        <w:rPr>
          <w:rFonts w:asciiTheme="minorEastAsia" w:eastAsiaTheme="minorEastAsia" w:hAnsiTheme="minorEastAsia" w:cs="ＭＳ ゴシック" w:hint="eastAsia"/>
          <w:sz w:val="22"/>
          <w:szCs w:val="22"/>
        </w:rPr>
        <w:t>ます</w:t>
      </w:r>
      <w:r w:rsidRPr="00A80A62">
        <w:rPr>
          <w:rFonts w:asciiTheme="minorEastAsia" w:eastAsiaTheme="minorEastAsia" w:hAnsiTheme="minorEastAsia" w:cs="ＭＳ ゴシック" w:hint="eastAsia"/>
          <w:sz w:val="22"/>
          <w:szCs w:val="22"/>
        </w:rPr>
        <w:t>。</w:t>
      </w:r>
      <w:r w:rsidR="00183A0A" w:rsidRPr="00A80A62">
        <w:rPr>
          <w:rFonts w:asciiTheme="minorEastAsia" w:eastAsiaTheme="minorEastAsia" w:hAnsiTheme="minorEastAsia" w:cs="ＭＳ ゴシック" w:hint="eastAsia"/>
          <w:sz w:val="22"/>
          <w:szCs w:val="22"/>
        </w:rPr>
        <w:t xml:space="preserve"> </w:t>
      </w:r>
    </w:p>
    <w:p w14:paraId="230DB35C" w14:textId="1C252455" w:rsidR="00183A0A" w:rsidRPr="00A80A62" w:rsidRDefault="00183A0A" w:rsidP="00270ED2">
      <w:pPr>
        <w:pStyle w:val="a3"/>
        <w:rPr>
          <w:rFonts w:asciiTheme="minorEastAsia" w:eastAsiaTheme="minorEastAsia" w:hAnsiTheme="minorEastAsia" w:cs="ＭＳ ゴシック"/>
          <w:sz w:val="22"/>
          <w:szCs w:val="22"/>
        </w:rPr>
      </w:pPr>
    </w:p>
    <w:p w14:paraId="55D2D605" w14:textId="77777777" w:rsidR="00270ED2" w:rsidRPr="00A80A62" w:rsidRDefault="00270ED2" w:rsidP="00E34811">
      <w:pPr>
        <w:rPr>
          <w:rFonts w:asciiTheme="minorEastAsia" w:hAnsiTheme="minorEastAsia"/>
          <w:sz w:val="22"/>
        </w:rPr>
      </w:pPr>
      <w:r w:rsidRPr="00A80A62">
        <w:rPr>
          <w:rFonts w:asciiTheme="minorEastAsia" w:hAnsiTheme="minorEastAsia" w:hint="eastAsia"/>
          <w:sz w:val="22"/>
        </w:rPr>
        <w:t>地球温暖化による海面の上昇</w:t>
      </w:r>
    </w:p>
    <w:p w14:paraId="14695377" w14:textId="2D803B97" w:rsidR="00270ED2" w:rsidRPr="00A80A62" w:rsidRDefault="00183A0A" w:rsidP="00E265C6">
      <w:pPr>
        <w:pStyle w:val="a3"/>
        <w:jc w:val="left"/>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地球規模で見ると、海面が上昇して数多くの島々が海に沈みます。また、温暖化は異常気象を招き、地球上の各地で水の循環が影響を受けます。この結果、洪水が多発する地域がある一方、渇水や干ばつに見舞われる地域も出てきます。こうした気候変動は世界的な農産物の収穫にも大きな影響を与え、国際相場が大きく変動します。</w:t>
      </w:r>
    </w:p>
    <w:p w14:paraId="51AE3940" w14:textId="6AF03C21" w:rsidR="00183A0A" w:rsidRPr="00A80A62" w:rsidRDefault="00183A0A" w:rsidP="00270ED2">
      <w:pPr>
        <w:pStyle w:val="a3"/>
        <w:rPr>
          <w:rFonts w:asciiTheme="minorEastAsia" w:eastAsiaTheme="minorEastAsia" w:hAnsiTheme="minorEastAsia" w:cs="ＭＳ ゴシック"/>
          <w:sz w:val="22"/>
          <w:szCs w:val="22"/>
        </w:rPr>
      </w:pPr>
    </w:p>
    <w:p w14:paraId="3BA6811F" w14:textId="1E937C04" w:rsidR="00270ED2" w:rsidRPr="00A80A62" w:rsidRDefault="00270ED2" w:rsidP="00E34811">
      <w:pPr>
        <w:rPr>
          <w:rFonts w:asciiTheme="minorEastAsia" w:hAnsiTheme="minorEastAsia"/>
          <w:sz w:val="22"/>
        </w:rPr>
      </w:pPr>
      <w:r w:rsidRPr="00A80A62">
        <w:rPr>
          <w:rFonts w:asciiTheme="minorEastAsia" w:hAnsiTheme="minorEastAsia" w:hint="eastAsia"/>
          <w:sz w:val="22"/>
        </w:rPr>
        <w:t>世界的な水不足・食料危機</w:t>
      </w:r>
    </w:p>
    <w:p w14:paraId="7DB45F9E" w14:textId="3693C255" w:rsidR="00270ED2" w:rsidRPr="00A80A62" w:rsidRDefault="00270ED2" w:rsidP="00270ED2">
      <w:pPr>
        <w:pStyle w:val="a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地球温暖化の最大の問題は、水や食料が世界的に不足してくることです。　2025年には世界人口の大半にあたる約50億人が水不足になると予測されています。また、今後100年以内に、中国で米の収穫は8割減、ブラジルやインドでは小麦などの収穫が大幅に減少するなど、深刻な食糧不足が警告されています（国連IPCC報告）</w:t>
      </w:r>
      <w:r w:rsidR="00183A0A" w:rsidRPr="00A80A62">
        <w:rPr>
          <w:rFonts w:asciiTheme="minorEastAsia" w:eastAsiaTheme="minorEastAsia" w:hAnsiTheme="minorEastAsia" w:cs="ＭＳ ゴシック" w:hint="eastAsia"/>
          <w:sz w:val="22"/>
          <w:szCs w:val="22"/>
        </w:rPr>
        <w:t>。</w:t>
      </w:r>
    </w:p>
    <w:p w14:paraId="6F1AF182" w14:textId="36E8AEE1" w:rsidR="00270ED2" w:rsidRPr="00A80A62" w:rsidRDefault="00183A0A" w:rsidP="00270ED2">
      <w:pPr>
        <w:pStyle w:val="a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温暖化が進むと、日本では、これまで食べてきた美味しいお米がとれなくなり、病害虫の懸念も増大します。漁獲量にも影響がでます。暖水性のサバやサンマは増える一方、アワビやサザエ、ベニザケは減少するといわれます。また、日本南部はデング熱が流行する危険性が増し、北海道や東北ではゴキブリなどの害虫が見られるようにな</w:t>
      </w:r>
      <w:r w:rsidRPr="00A80A62">
        <w:rPr>
          <w:rFonts w:asciiTheme="minorEastAsia" w:eastAsiaTheme="minorEastAsia" w:hAnsiTheme="minorEastAsia" w:cs="ＭＳ ゴシック" w:hint="eastAsia"/>
          <w:sz w:val="22"/>
          <w:szCs w:val="22"/>
        </w:rPr>
        <w:lastRenderedPageBreak/>
        <w:t>ると考えられています。都市部ではヒートアイランド現象に拍車がかかり、海岸地域では砂浜が減少し、また、高潮や津波による危険地帯が著しく増大します。</w:t>
      </w:r>
    </w:p>
    <w:p w14:paraId="5E5A6E85" w14:textId="77777777" w:rsidR="000B4D68" w:rsidRPr="00A80A62" w:rsidRDefault="000B4D68" w:rsidP="00270ED2">
      <w:pPr>
        <w:pStyle w:val="a3"/>
        <w:rPr>
          <w:rFonts w:asciiTheme="minorEastAsia" w:eastAsiaTheme="minorEastAsia" w:hAnsiTheme="minorEastAsia" w:cs="ＭＳ ゴシック"/>
          <w:sz w:val="22"/>
          <w:szCs w:val="22"/>
        </w:rPr>
      </w:pPr>
    </w:p>
    <w:p w14:paraId="77AFEA28" w14:textId="77777777" w:rsidR="00270ED2" w:rsidRPr="00A80A62" w:rsidRDefault="00270ED2" w:rsidP="00E34811">
      <w:pPr>
        <w:rPr>
          <w:rFonts w:asciiTheme="minorEastAsia" w:hAnsiTheme="minorEastAsia"/>
          <w:sz w:val="22"/>
        </w:rPr>
      </w:pPr>
      <w:r w:rsidRPr="00A80A62">
        <w:rPr>
          <w:rFonts w:asciiTheme="minorEastAsia" w:hAnsiTheme="minorEastAsia" w:hint="eastAsia"/>
          <w:sz w:val="22"/>
        </w:rPr>
        <w:t>温暖化防止に向けての世界の取り組み</w:t>
      </w:r>
    </w:p>
    <w:p w14:paraId="32B6E9F5" w14:textId="3D332A44" w:rsidR="00270ED2" w:rsidRPr="00A80A62" w:rsidRDefault="00270ED2" w:rsidP="00270ED2">
      <w:pPr>
        <w:pStyle w:val="a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地球温暖化の原因は二酸化炭素など温暖化ガスの急増です。家庭で使っている電気やガス、マイカーで消費するガソリンなどは、私たちが便利で快適な生活をすることで大量に発生しているのです。</w:t>
      </w:r>
    </w:p>
    <w:p w14:paraId="3AEE4B86" w14:textId="1C10C39B" w:rsidR="00270ED2" w:rsidRPr="00A80A62" w:rsidRDefault="00270ED2" w:rsidP="00270ED2">
      <w:pPr>
        <w:pStyle w:val="a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現在、EU（欧州連合）は削減目標を40％と大幅に上げ、ドイツやイギリスなどは既に約10％～20％の削減をしています。しかし、日本の削減目標はわずか6％。しかも逆に8％増加しています。こうした温暖化ガス排出量の増大で､このままでは温暖化防止は手遅れになると国連UNEPは警告しています。</w:t>
      </w:r>
    </w:p>
    <w:p w14:paraId="37AD15CF" w14:textId="77777777" w:rsidR="006504EE" w:rsidRPr="00A80A62" w:rsidRDefault="006504EE" w:rsidP="006504EE">
      <w:pPr>
        <w:pStyle w:val="a3"/>
        <w:rPr>
          <w:rFonts w:asciiTheme="minorEastAsia" w:eastAsiaTheme="minorEastAsia" w:hAnsiTheme="minorEastAsia" w:cs="ＭＳ ゴシック"/>
          <w:sz w:val="22"/>
          <w:szCs w:val="22"/>
        </w:rPr>
      </w:pPr>
    </w:p>
    <w:p w14:paraId="062A7361" w14:textId="77777777" w:rsidR="006504EE" w:rsidRPr="00A80A62" w:rsidRDefault="006504EE" w:rsidP="00E34811">
      <w:pPr>
        <w:rPr>
          <w:rFonts w:asciiTheme="minorEastAsia" w:hAnsiTheme="minorEastAsia"/>
          <w:sz w:val="22"/>
        </w:rPr>
      </w:pPr>
      <w:r w:rsidRPr="00A80A62">
        <w:rPr>
          <w:rFonts w:asciiTheme="minorEastAsia" w:hAnsiTheme="minorEastAsia" w:hint="eastAsia"/>
          <w:sz w:val="22"/>
        </w:rPr>
        <w:t>私たちにできること</w:t>
      </w:r>
    </w:p>
    <w:p w14:paraId="7AB48F33" w14:textId="465C607C" w:rsidR="006504EE" w:rsidRPr="00A80A62" w:rsidRDefault="006504EE" w:rsidP="006504EE">
      <w:pPr>
        <w:pStyle w:val="a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温暖化を防止するためには、私たちのライフスタイルを変革することが不可欠となります。できるだけ不要なものを買わず、大事にものを使い、再利用やリサイクルを心がけることは</w:t>
      </w:r>
      <w:r w:rsidR="008C35D0" w:rsidRPr="00A80A62">
        <w:rPr>
          <w:rFonts w:asciiTheme="minorEastAsia" w:eastAsiaTheme="minorEastAsia" w:hAnsiTheme="minorEastAsia" w:cs="ＭＳ ゴシック" w:hint="eastAsia"/>
          <w:sz w:val="22"/>
          <w:szCs w:val="22"/>
        </w:rPr>
        <w:t>とても</w:t>
      </w:r>
      <w:r w:rsidRPr="00A80A62">
        <w:rPr>
          <w:rFonts w:asciiTheme="minorEastAsia" w:eastAsiaTheme="minorEastAsia" w:hAnsiTheme="minorEastAsia" w:cs="ＭＳ ゴシック" w:hint="eastAsia"/>
          <w:sz w:val="22"/>
          <w:szCs w:val="22"/>
        </w:rPr>
        <w:t>重要なことです。また、節電をしたり、外出時の車利用を自転車や公共機関に切り替えたりする努力も必要です。</w:t>
      </w:r>
    </w:p>
    <w:p w14:paraId="589CAF93" w14:textId="77777777" w:rsidR="006504EE" w:rsidRPr="00A80A62" w:rsidRDefault="006504EE" w:rsidP="006504EE">
      <w:pPr>
        <w:pStyle w:val="a3"/>
        <w:rPr>
          <w:rFonts w:asciiTheme="minorEastAsia" w:eastAsiaTheme="minorEastAsia" w:hAnsiTheme="minorEastAsia" w:cs="ＭＳ ゴシック"/>
          <w:sz w:val="22"/>
          <w:szCs w:val="22"/>
        </w:rPr>
      </w:pPr>
    </w:p>
    <w:p w14:paraId="0E088B06" w14:textId="798808BB" w:rsidR="006504EE" w:rsidRPr="00A80A62" w:rsidRDefault="006504EE" w:rsidP="00E34811">
      <w:pPr>
        <w:rPr>
          <w:rFonts w:asciiTheme="minorEastAsia" w:hAnsiTheme="minorEastAsia"/>
          <w:sz w:val="22"/>
        </w:rPr>
      </w:pPr>
      <w:r w:rsidRPr="00A80A62">
        <w:rPr>
          <w:rFonts w:asciiTheme="minorEastAsia" w:hAnsiTheme="minorEastAsia" w:hint="eastAsia"/>
          <w:sz w:val="22"/>
        </w:rPr>
        <w:t>家庭でできる取組み</w:t>
      </w:r>
    </w:p>
    <w:p w14:paraId="128968C9" w14:textId="7A4EB03D" w:rsidR="000576A2" w:rsidRPr="00A80A62" w:rsidRDefault="00183A0A" w:rsidP="006504EE">
      <w:pPr>
        <w:pStyle w:val="a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日本のCO2排出量の約半分は家庭と密接に関係しています。私たちが日常生活の中で省エネ、節電、節ガスなどを</w:t>
      </w:r>
      <w:r w:rsidR="00E056DB" w:rsidRPr="00A80A62">
        <w:rPr>
          <w:rFonts w:asciiTheme="minorEastAsia" w:eastAsiaTheme="minorEastAsia" w:hAnsiTheme="minorEastAsia" w:cs="ＭＳ ゴシック" w:hint="eastAsia"/>
          <w:sz w:val="22"/>
          <w:szCs w:val="22"/>
        </w:rPr>
        <w:t>行う</w:t>
      </w:r>
      <w:r w:rsidRPr="00A80A62">
        <w:rPr>
          <w:rFonts w:asciiTheme="minorEastAsia" w:eastAsiaTheme="minorEastAsia" w:hAnsiTheme="minorEastAsia" w:cs="ＭＳ ゴシック" w:hint="eastAsia"/>
          <w:sz w:val="22"/>
          <w:szCs w:val="22"/>
        </w:rPr>
        <w:t>ことで温暖化をストップすることができます。</w:t>
      </w:r>
      <w:r w:rsidR="00E20904" w:rsidRPr="00A80A62">
        <w:rPr>
          <w:rFonts w:asciiTheme="minorEastAsia" w:eastAsiaTheme="minorEastAsia" w:hAnsiTheme="minorEastAsia" w:cs="ＭＳ ゴシック" w:hint="eastAsia"/>
          <w:sz w:val="22"/>
          <w:szCs w:val="22"/>
        </w:rPr>
        <w:t>以下に</w:t>
      </w:r>
      <w:r w:rsidRPr="00A80A62">
        <w:rPr>
          <w:rFonts w:asciiTheme="minorEastAsia" w:eastAsiaTheme="minorEastAsia" w:hAnsiTheme="minorEastAsia" w:cs="ＭＳ ゴシック" w:hint="eastAsia"/>
          <w:sz w:val="22"/>
          <w:szCs w:val="22"/>
        </w:rPr>
        <w:t>あ</w:t>
      </w:r>
      <w:r w:rsidR="006504EE" w:rsidRPr="00A80A62">
        <w:rPr>
          <w:rFonts w:asciiTheme="minorEastAsia" w:eastAsiaTheme="minorEastAsia" w:hAnsiTheme="minorEastAsia" w:cs="ＭＳ ゴシック" w:hint="eastAsia"/>
          <w:sz w:val="22"/>
          <w:szCs w:val="22"/>
        </w:rPr>
        <w:t>げた10の取り組みのうち、できるものから始めてみましょう。</w:t>
      </w:r>
    </w:p>
    <w:p w14:paraId="58E12E87" w14:textId="3AFB888D" w:rsidR="006504EE" w:rsidRPr="00A80A62" w:rsidRDefault="00CA09C8" w:rsidP="00CA09C8">
      <w:pPr>
        <w:pStyle w:val="af"/>
        <w:numPr>
          <w:ilvl w:val="0"/>
          <w:numId w:val="2"/>
        </w:numPr>
        <w:ind w:leftChars="0"/>
        <w:rPr>
          <w:rStyle w:val="ae"/>
          <w:rFonts w:asciiTheme="minorEastAsia" w:hAnsiTheme="minorEastAsia"/>
          <w:b w:val="0"/>
          <w:sz w:val="22"/>
        </w:rPr>
      </w:pPr>
      <w:r w:rsidRPr="00A80A62">
        <w:rPr>
          <w:rStyle w:val="ae"/>
          <w:rFonts w:asciiTheme="minorEastAsia" w:hAnsiTheme="minorEastAsia" w:hint="eastAsia"/>
          <w:b w:val="0"/>
          <w:sz w:val="22"/>
        </w:rPr>
        <w:t>暖房の温度を1℃低く、</w:t>
      </w:r>
      <w:r w:rsidR="006504EE" w:rsidRPr="00A80A62">
        <w:rPr>
          <w:rStyle w:val="ae"/>
          <w:rFonts w:asciiTheme="minorEastAsia" w:hAnsiTheme="minorEastAsia" w:hint="eastAsia"/>
          <w:b w:val="0"/>
          <w:sz w:val="22"/>
        </w:rPr>
        <w:t xml:space="preserve">冷房の温度を1℃高くする  </w:t>
      </w:r>
    </w:p>
    <w:p w14:paraId="51C2C76F" w14:textId="169BABF6" w:rsidR="006504EE" w:rsidRPr="00A80A62" w:rsidRDefault="006504EE" w:rsidP="00C02E11">
      <w:pPr>
        <w:pStyle w:val="a3"/>
        <w:ind w:leftChars="173" w:left="36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カーテンを利用したり、クールビズやウォームビズを取り入れ</w:t>
      </w:r>
      <w:r w:rsidR="000576A2" w:rsidRPr="00A80A62">
        <w:rPr>
          <w:rFonts w:asciiTheme="minorEastAsia" w:eastAsiaTheme="minorEastAsia" w:hAnsiTheme="minorEastAsia" w:cs="ＭＳ ゴシック" w:hint="eastAsia"/>
          <w:sz w:val="22"/>
          <w:szCs w:val="22"/>
        </w:rPr>
        <w:t>た</w:t>
      </w:r>
      <w:r w:rsidR="001835C7">
        <w:rPr>
          <w:rFonts w:asciiTheme="minorEastAsia" w:eastAsiaTheme="minorEastAsia" w:hAnsiTheme="minorEastAsia" w:cs="ＭＳ ゴシック" w:hint="eastAsia"/>
          <w:sz w:val="22"/>
          <w:szCs w:val="22"/>
        </w:rPr>
        <w:t>り</w:t>
      </w:r>
      <w:r w:rsidR="000576A2" w:rsidRPr="00A80A62">
        <w:rPr>
          <w:rFonts w:asciiTheme="minorEastAsia" w:eastAsiaTheme="minorEastAsia" w:hAnsiTheme="minorEastAsia" w:cs="ＭＳ ゴシック" w:hint="eastAsia"/>
          <w:sz w:val="22"/>
          <w:szCs w:val="22"/>
        </w:rPr>
        <w:t>す</w:t>
      </w:r>
      <w:r w:rsidR="00183A0A" w:rsidRPr="00A80A62">
        <w:rPr>
          <w:rFonts w:asciiTheme="minorEastAsia" w:eastAsiaTheme="minorEastAsia" w:hAnsiTheme="minorEastAsia" w:cs="ＭＳ ゴシック" w:hint="eastAsia"/>
          <w:sz w:val="22"/>
          <w:szCs w:val="22"/>
        </w:rPr>
        <w:t>る</w:t>
      </w:r>
      <w:r w:rsidRPr="00A80A62">
        <w:rPr>
          <w:rFonts w:asciiTheme="minorEastAsia" w:eastAsiaTheme="minorEastAsia" w:hAnsiTheme="minorEastAsia" w:cs="ＭＳ ゴシック" w:hint="eastAsia"/>
          <w:sz w:val="22"/>
          <w:szCs w:val="22"/>
        </w:rPr>
        <w:t>ことで、冷暖房機に頼らないで過ごせ</w:t>
      </w:r>
      <w:r w:rsidR="000576A2" w:rsidRPr="00A80A62">
        <w:rPr>
          <w:rFonts w:asciiTheme="minorEastAsia" w:eastAsiaTheme="minorEastAsia" w:hAnsiTheme="minorEastAsia" w:cs="ＭＳ ゴシック" w:hint="eastAsia"/>
          <w:sz w:val="22"/>
          <w:szCs w:val="22"/>
        </w:rPr>
        <w:t>ます。</w:t>
      </w:r>
      <w:r w:rsidRPr="00A80A62">
        <w:rPr>
          <w:rFonts w:asciiTheme="minorEastAsia" w:eastAsiaTheme="minorEastAsia" w:hAnsiTheme="minorEastAsia" w:cs="ＭＳ ゴシック" w:hint="eastAsia"/>
          <w:sz w:val="22"/>
          <w:szCs w:val="22"/>
        </w:rPr>
        <w:t>冷暖房を始める時期も少し待ってみ</w:t>
      </w:r>
      <w:r w:rsidR="000576A2" w:rsidRPr="00A80A62">
        <w:rPr>
          <w:rFonts w:asciiTheme="minorEastAsia" w:eastAsiaTheme="minorEastAsia" w:hAnsiTheme="minorEastAsia" w:cs="ＭＳ ゴシック" w:hint="eastAsia"/>
          <w:sz w:val="22"/>
          <w:szCs w:val="22"/>
        </w:rPr>
        <w:t>ましょう</w:t>
      </w:r>
      <w:r w:rsidRPr="00A80A62">
        <w:rPr>
          <w:rFonts w:asciiTheme="minorEastAsia" w:eastAsiaTheme="minorEastAsia" w:hAnsiTheme="minorEastAsia" w:cs="ＭＳ ゴシック" w:hint="eastAsia"/>
          <w:sz w:val="22"/>
          <w:szCs w:val="22"/>
        </w:rPr>
        <w:t>。</w:t>
      </w:r>
    </w:p>
    <w:p w14:paraId="744A19FD" w14:textId="08F6F2AE" w:rsidR="00CA09C8" w:rsidRPr="00A80A62" w:rsidRDefault="00CA09C8" w:rsidP="00CA09C8">
      <w:pPr>
        <w:pStyle w:val="af"/>
        <w:numPr>
          <w:ilvl w:val="0"/>
          <w:numId w:val="2"/>
        </w:numPr>
        <w:ind w:leftChars="0"/>
        <w:rPr>
          <w:rStyle w:val="ae"/>
          <w:rFonts w:asciiTheme="minorEastAsia" w:hAnsiTheme="minorEastAsia"/>
          <w:b w:val="0"/>
          <w:sz w:val="22"/>
        </w:rPr>
      </w:pPr>
      <w:r w:rsidRPr="00A80A62">
        <w:rPr>
          <w:rStyle w:val="ae"/>
          <w:rFonts w:asciiTheme="minorEastAsia" w:hAnsiTheme="minorEastAsia" w:hint="eastAsia"/>
          <w:b w:val="0"/>
          <w:sz w:val="22"/>
        </w:rPr>
        <w:t xml:space="preserve"> シャワーを1日1分家族全員が減らす </w:t>
      </w:r>
    </w:p>
    <w:p w14:paraId="59D3F179" w14:textId="77777777" w:rsidR="00CA09C8" w:rsidRPr="00A80A62" w:rsidRDefault="00CA09C8" w:rsidP="00CA09C8">
      <w:pPr>
        <w:pStyle w:val="af"/>
        <w:ind w:leftChars="0" w:left="360"/>
        <w:rPr>
          <w:rStyle w:val="ae"/>
          <w:rFonts w:asciiTheme="minorEastAsia" w:hAnsiTheme="minorEastAsia"/>
          <w:b w:val="0"/>
          <w:sz w:val="22"/>
        </w:rPr>
      </w:pPr>
      <w:r w:rsidRPr="00A80A62">
        <w:rPr>
          <w:rStyle w:val="ae"/>
          <w:rFonts w:asciiTheme="minorEastAsia" w:hAnsiTheme="minorEastAsia" w:hint="eastAsia"/>
          <w:b w:val="0"/>
          <w:sz w:val="22"/>
        </w:rPr>
        <w:t>身体を洗っている間、お湯を流しっぱなしにしないようにしましょう。</w:t>
      </w:r>
    </w:p>
    <w:p w14:paraId="32E3A4D2" w14:textId="22EA3093" w:rsidR="00CA09C8" w:rsidRPr="00A80A62" w:rsidRDefault="00CA09C8" w:rsidP="00CA09C8">
      <w:pPr>
        <w:pStyle w:val="af"/>
        <w:numPr>
          <w:ilvl w:val="0"/>
          <w:numId w:val="2"/>
        </w:numPr>
        <w:ind w:leftChars="0"/>
        <w:rPr>
          <w:rStyle w:val="ae"/>
          <w:rFonts w:asciiTheme="minorEastAsia" w:hAnsiTheme="minorEastAsia"/>
          <w:b w:val="0"/>
          <w:sz w:val="22"/>
        </w:rPr>
      </w:pPr>
      <w:r w:rsidRPr="00A80A62">
        <w:rPr>
          <w:rStyle w:val="ae"/>
          <w:rFonts w:asciiTheme="minorEastAsia" w:hAnsiTheme="minorEastAsia" w:hint="eastAsia"/>
          <w:b w:val="0"/>
          <w:sz w:val="22"/>
        </w:rPr>
        <w:t xml:space="preserve">風呂の残り湯を洗濯に使いまわす </w:t>
      </w:r>
    </w:p>
    <w:p w14:paraId="6236DB69" w14:textId="77777777" w:rsidR="00CA09C8" w:rsidRPr="00A80A62" w:rsidRDefault="00CA09C8" w:rsidP="00CA09C8">
      <w:pPr>
        <w:pStyle w:val="af"/>
        <w:ind w:leftChars="0" w:left="360"/>
        <w:rPr>
          <w:rStyle w:val="ae"/>
          <w:rFonts w:asciiTheme="minorEastAsia" w:hAnsiTheme="minorEastAsia"/>
          <w:b w:val="0"/>
          <w:sz w:val="22"/>
        </w:rPr>
      </w:pPr>
      <w:r w:rsidRPr="00A80A62">
        <w:rPr>
          <w:rStyle w:val="ae"/>
          <w:rFonts w:asciiTheme="minorEastAsia" w:hAnsiTheme="minorEastAsia" w:hint="eastAsia"/>
          <w:b w:val="0"/>
          <w:sz w:val="22"/>
        </w:rPr>
        <w:t>洗濯や庭の水やりのほか、トイレの水に使っている人もいます。残り湯利用のために市販されているポンプを使うと便利です。</w:t>
      </w:r>
    </w:p>
    <w:p w14:paraId="6D8C4427" w14:textId="22969CF5" w:rsidR="00CA09C8" w:rsidRPr="00A80A62" w:rsidRDefault="00CA09C8" w:rsidP="00CA09C8">
      <w:pPr>
        <w:pStyle w:val="af"/>
        <w:numPr>
          <w:ilvl w:val="0"/>
          <w:numId w:val="2"/>
        </w:numPr>
        <w:ind w:leftChars="0"/>
        <w:rPr>
          <w:rStyle w:val="ae"/>
          <w:rFonts w:asciiTheme="minorEastAsia" w:hAnsiTheme="minorEastAsia"/>
          <w:b w:val="0"/>
          <w:sz w:val="22"/>
        </w:rPr>
      </w:pPr>
      <w:r w:rsidRPr="00A80A62">
        <w:rPr>
          <w:rStyle w:val="ae"/>
          <w:rFonts w:asciiTheme="minorEastAsia" w:hAnsiTheme="minorEastAsia" w:hint="eastAsia"/>
          <w:b w:val="0"/>
          <w:sz w:val="22"/>
        </w:rPr>
        <w:t xml:space="preserve"> ジャーの保温を止める </w:t>
      </w:r>
    </w:p>
    <w:p w14:paraId="391F736B" w14:textId="77777777" w:rsidR="00CA09C8" w:rsidRPr="00A80A62" w:rsidRDefault="00CA09C8" w:rsidP="00CA09C8">
      <w:pPr>
        <w:pStyle w:val="af"/>
        <w:ind w:leftChars="0" w:left="360"/>
        <w:rPr>
          <w:rStyle w:val="ae"/>
          <w:rFonts w:asciiTheme="minorEastAsia" w:hAnsiTheme="minorEastAsia"/>
          <w:b w:val="0"/>
          <w:sz w:val="22"/>
        </w:rPr>
      </w:pPr>
      <w:r w:rsidRPr="00A80A62">
        <w:rPr>
          <w:rStyle w:val="ae"/>
          <w:rFonts w:asciiTheme="minorEastAsia" w:hAnsiTheme="minorEastAsia" w:hint="eastAsia"/>
          <w:b w:val="0"/>
          <w:sz w:val="22"/>
        </w:rPr>
        <w:t>ポットやジャーの保温は利用時間が長いため、多くの電気を消費します。ごはんは電子レンジで温め直すほうが電力の消費は少なくなります。</w:t>
      </w:r>
    </w:p>
    <w:p w14:paraId="069BB541" w14:textId="07101B21" w:rsidR="00CA09C8" w:rsidRPr="00A80A62" w:rsidRDefault="00CA09C8" w:rsidP="00CA09C8">
      <w:pPr>
        <w:pStyle w:val="af"/>
        <w:numPr>
          <w:ilvl w:val="0"/>
          <w:numId w:val="2"/>
        </w:numPr>
        <w:ind w:leftChars="0"/>
        <w:rPr>
          <w:rStyle w:val="ae"/>
          <w:rFonts w:asciiTheme="minorEastAsia" w:hAnsiTheme="minorEastAsia"/>
          <w:b w:val="0"/>
          <w:sz w:val="22"/>
        </w:rPr>
      </w:pPr>
      <w:r w:rsidRPr="00A80A62">
        <w:rPr>
          <w:rStyle w:val="ae"/>
          <w:rFonts w:asciiTheme="minorEastAsia" w:hAnsiTheme="minorEastAsia" w:hint="eastAsia"/>
          <w:b w:val="0"/>
          <w:sz w:val="22"/>
        </w:rPr>
        <w:t xml:space="preserve"> 家族が同じ部屋で団らんし、暖房と照明の利用を2割減らす </w:t>
      </w:r>
    </w:p>
    <w:p w14:paraId="1E8528E0" w14:textId="77777777" w:rsidR="00CA09C8" w:rsidRPr="00A80A62" w:rsidRDefault="00CA09C8" w:rsidP="00CA09C8">
      <w:pPr>
        <w:pStyle w:val="af"/>
        <w:ind w:leftChars="0" w:left="360"/>
        <w:rPr>
          <w:rStyle w:val="ae"/>
          <w:rFonts w:asciiTheme="minorEastAsia" w:hAnsiTheme="minorEastAsia"/>
          <w:b w:val="0"/>
          <w:sz w:val="22"/>
        </w:rPr>
      </w:pPr>
      <w:r w:rsidRPr="00A80A62">
        <w:rPr>
          <w:rStyle w:val="ae"/>
          <w:rFonts w:asciiTheme="minorEastAsia" w:hAnsiTheme="minorEastAsia" w:hint="eastAsia"/>
          <w:b w:val="0"/>
          <w:sz w:val="22"/>
        </w:rPr>
        <w:t>家族が別々の部屋で過ごすと、暖房も照明も余計に消費します。</w:t>
      </w:r>
    </w:p>
    <w:p w14:paraId="757DDDEE" w14:textId="0FED7657" w:rsidR="00CA09C8" w:rsidRPr="00A80A62" w:rsidRDefault="00CA09C8" w:rsidP="00CA09C8">
      <w:pPr>
        <w:pStyle w:val="af"/>
        <w:numPr>
          <w:ilvl w:val="0"/>
          <w:numId w:val="2"/>
        </w:numPr>
        <w:ind w:leftChars="0"/>
        <w:rPr>
          <w:rStyle w:val="ae"/>
          <w:rFonts w:asciiTheme="minorEastAsia" w:hAnsiTheme="minorEastAsia"/>
          <w:b w:val="0"/>
          <w:sz w:val="22"/>
        </w:rPr>
      </w:pPr>
      <w:r w:rsidRPr="00A80A62">
        <w:rPr>
          <w:rStyle w:val="ae"/>
          <w:rFonts w:asciiTheme="minorEastAsia" w:hAnsiTheme="minorEastAsia" w:hint="eastAsia"/>
          <w:b w:val="0"/>
          <w:sz w:val="22"/>
        </w:rPr>
        <w:t xml:space="preserve"> 買い物袋を持ち歩き、省包装の野菜を選ぶ </w:t>
      </w:r>
    </w:p>
    <w:p w14:paraId="78B7FB61" w14:textId="77777777" w:rsidR="00CA09C8" w:rsidRPr="00A80A62" w:rsidRDefault="00CA09C8" w:rsidP="00CA09C8">
      <w:pPr>
        <w:pStyle w:val="af"/>
        <w:ind w:leftChars="0" w:left="360"/>
        <w:rPr>
          <w:rStyle w:val="ae"/>
          <w:rFonts w:asciiTheme="minorEastAsia" w:hAnsiTheme="minorEastAsia"/>
          <w:b w:val="0"/>
          <w:sz w:val="22"/>
        </w:rPr>
      </w:pPr>
      <w:r w:rsidRPr="00A80A62">
        <w:rPr>
          <w:rStyle w:val="ae"/>
          <w:rFonts w:asciiTheme="minorEastAsia" w:hAnsiTheme="minorEastAsia" w:hint="eastAsia"/>
          <w:b w:val="0"/>
          <w:sz w:val="22"/>
        </w:rPr>
        <w:lastRenderedPageBreak/>
        <w:t>トレーやラップは家に帰れば、すぐゴミになってしまいます。買い物袋を持ち歩けばレジ袋を減らせます。</w:t>
      </w:r>
    </w:p>
    <w:p w14:paraId="4533A51C" w14:textId="23E1A7AC" w:rsidR="00CA09C8" w:rsidRPr="00A80A62" w:rsidRDefault="00CA09C8" w:rsidP="00CA09C8">
      <w:pPr>
        <w:pStyle w:val="af"/>
        <w:numPr>
          <w:ilvl w:val="0"/>
          <w:numId w:val="2"/>
        </w:numPr>
        <w:ind w:leftChars="0"/>
        <w:rPr>
          <w:rStyle w:val="ae"/>
          <w:rFonts w:asciiTheme="minorEastAsia" w:hAnsiTheme="minorEastAsia"/>
          <w:b w:val="0"/>
          <w:sz w:val="22"/>
        </w:rPr>
      </w:pPr>
      <w:r w:rsidRPr="00A80A62">
        <w:rPr>
          <w:rStyle w:val="ae"/>
          <w:rFonts w:asciiTheme="minorEastAsia" w:hAnsiTheme="minorEastAsia" w:hint="eastAsia"/>
          <w:b w:val="0"/>
          <w:sz w:val="22"/>
        </w:rPr>
        <w:t xml:space="preserve"> テレビ番組を選び、1日1時間テレビ利用を減らす </w:t>
      </w:r>
    </w:p>
    <w:p w14:paraId="0C562C3C" w14:textId="6951FA29" w:rsidR="006504EE" w:rsidRPr="00A80A62" w:rsidRDefault="00CA09C8" w:rsidP="00CA09C8">
      <w:pPr>
        <w:pStyle w:val="af"/>
        <w:ind w:leftChars="0" w:left="360"/>
        <w:rPr>
          <w:rStyle w:val="ae"/>
          <w:rFonts w:asciiTheme="minorEastAsia" w:hAnsiTheme="minorEastAsia"/>
          <w:b w:val="0"/>
          <w:sz w:val="22"/>
        </w:rPr>
      </w:pPr>
      <w:r w:rsidRPr="00A80A62">
        <w:rPr>
          <w:rStyle w:val="ae"/>
          <w:rFonts w:asciiTheme="minorEastAsia" w:hAnsiTheme="minorEastAsia" w:hint="eastAsia"/>
          <w:b w:val="0"/>
          <w:sz w:val="22"/>
        </w:rPr>
        <w:t>見たい番組だけを選んでみる習慣をつけましょう。</w:t>
      </w:r>
      <w:r w:rsidR="006504EE" w:rsidRPr="00A80A62">
        <w:rPr>
          <w:rStyle w:val="ae"/>
          <w:rFonts w:asciiTheme="minorEastAsia" w:hAnsiTheme="minorEastAsia" w:hint="eastAsia"/>
          <w:b w:val="0"/>
          <w:sz w:val="22"/>
        </w:rPr>
        <w:t xml:space="preserve">週2日往復8kmの車の運転をやめる </w:t>
      </w:r>
    </w:p>
    <w:p w14:paraId="60EBBA89" w14:textId="037DDBBB" w:rsidR="006504EE" w:rsidRPr="00A80A62" w:rsidRDefault="006504EE" w:rsidP="00CA09C8">
      <w:pPr>
        <w:pStyle w:val="a3"/>
        <w:numPr>
          <w:ilvl w:val="0"/>
          <w:numId w:val="2"/>
        </w:numPr>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通勤や買い物の際にバスや鉄道、自転車を利用しましょう。</w:t>
      </w:r>
    </w:p>
    <w:p w14:paraId="0468D72A" w14:textId="0B8B3E7C" w:rsidR="006504EE" w:rsidRPr="00A80A62" w:rsidRDefault="006504EE" w:rsidP="00CA09C8">
      <w:pPr>
        <w:pStyle w:val="af"/>
        <w:numPr>
          <w:ilvl w:val="0"/>
          <w:numId w:val="2"/>
        </w:numPr>
        <w:ind w:leftChars="0"/>
        <w:rPr>
          <w:rStyle w:val="ae"/>
          <w:rFonts w:asciiTheme="minorEastAsia" w:hAnsiTheme="minorEastAsia"/>
          <w:b w:val="0"/>
          <w:sz w:val="22"/>
        </w:rPr>
      </w:pPr>
      <w:r w:rsidRPr="00A80A62">
        <w:rPr>
          <w:rStyle w:val="ae"/>
          <w:rFonts w:asciiTheme="minorEastAsia" w:hAnsiTheme="minorEastAsia" w:hint="eastAsia"/>
          <w:b w:val="0"/>
          <w:sz w:val="22"/>
        </w:rPr>
        <w:t xml:space="preserve"> 1日5分のアイドリングストップを行う </w:t>
      </w:r>
    </w:p>
    <w:p w14:paraId="45130940" w14:textId="77777777" w:rsidR="006504EE" w:rsidRPr="00A80A62" w:rsidRDefault="006504EE" w:rsidP="00C02E11">
      <w:pPr>
        <w:pStyle w:val="a3"/>
        <w:ind w:leftChars="173" w:left="363"/>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駐車や長時間停車する時は、車のエンジンを切りましょう。大気汚染物質の排出削減にも寄与します。</w:t>
      </w:r>
    </w:p>
    <w:p w14:paraId="378DE001" w14:textId="37A13F7E" w:rsidR="006504EE" w:rsidRPr="00A80A62" w:rsidRDefault="006504EE" w:rsidP="00CA09C8">
      <w:pPr>
        <w:pStyle w:val="af"/>
        <w:numPr>
          <w:ilvl w:val="0"/>
          <w:numId w:val="2"/>
        </w:numPr>
        <w:ind w:leftChars="0"/>
        <w:rPr>
          <w:rStyle w:val="ae"/>
          <w:rFonts w:asciiTheme="minorEastAsia" w:hAnsiTheme="minorEastAsia"/>
          <w:b w:val="0"/>
          <w:sz w:val="22"/>
        </w:rPr>
      </w:pPr>
      <w:r w:rsidRPr="00A80A62">
        <w:rPr>
          <w:rStyle w:val="ae"/>
          <w:rFonts w:asciiTheme="minorEastAsia" w:hAnsiTheme="minorEastAsia" w:hint="eastAsia"/>
          <w:b w:val="0"/>
          <w:sz w:val="22"/>
        </w:rPr>
        <w:t xml:space="preserve">待機電力を50%削減する </w:t>
      </w:r>
    </w:p>
    <w:p w14:paraId="58D758A2" w14:textId="77777777" w:rsidR="006504EE" w:rsidRDefault="006504EE" w:rsidP="00C02E11">
      <w:pPr>
        <w:pStyle w:val="a3"/>
        <w:ind w:leftChars="180" w:left="378"/>
        <w:rPr>
          <w:rFonts w:asciiTheme="minorEastAsia" w:eastAsiaTheme="minorEastAsia" w:hAnsiTheme="minorEastAsia" w:cs="ＭＳ ゴシック"/>
          <w:sz w:val="22"/>
          <w:szCs w:val="22"/>
        </w:rPr>
      </w:pPr>
      <w:r w:rsidRPr="00A80A62">
        <w:rPr>
          <w:rFonts w:asciiTheme="minorEastAsia" w:eastAsiaTheme="minorEastAsia" w:hAnsiTheme="minorEastAsia" w:cs="ＭＳ ゴシック" w:hint="eastAsia"/>
          <w:sz w:val="22"/>
          <w:szCs w:val="22"/>
        </w:rPr>
        <w:t>主電源を切りましょう。長時間使わない時は、コンセントを抜きましょう。また、家電製品の買い替えの際には待機電力の少ないモノを選ぶようにしましょう。</w:t>
      </w:r>
    </w:p>
    <w:p w14:paraId="52E0008F" w14:textId="77777777" w:rsidR="00A80A62" w:rsidRDefault="00A80A62" w:rsidP="006504EE">
      <w:pPr>
        <w:pStyle w:val="a3"/>
        <w:rPr>
          <w:rFonts w:asciiTheme="minorEastAsia" w:eastAsiaTheme="minorEastAsia" w:hAnsiTheme="minorEastAsia" w:cs="ＭＳ ゴシック"/>
          <w:sz w:val="22"/>
          <w:szCs w:val="22"/>
        </w:rPr>
      </w:pPr>
    </w:p>
    <w:p w14:paraId="768257E5" w14:textId="2EF1606F" w:rsidR="00A80A62" w:rsidRDefault="00A80A62" w:rsidP="00A80A62">
      <w:pPr>
        <w:pStyle w:val="a3"/>
        <w:jc w:val="right"/>
        <w:rPr>
          <w:rFonts w:asciiTheme="minorEastAsia" w:eastAsiaTheme="minorEastAsia" w:hAnsiTheme="minorEastAsia" w:cs="ＭＳ ゴシック"/>
          <w:sz w:val="22"/>
          <w:szCs w:val="22"/>
        </w:rPr>
      </w:pPr>
      <w:r>
        <w:rPr>
          <w:rFonts w:asciiTheme="minorEastAsia" w:eastAsiaTheme="minorEastAsia" w:hAnsiTheme="minorEastAsia" w:cs="ＭＳ ゴシック" w:hint="eastAsia"/>
          <w:sz w:val="22"/>
          <w:szCs w:val="22"/>
        </w:rPr>
        <w:t>文責：高橋尚道</w:t>
      </w:r>
    </w:p>
    <w:p w14:paraId="03CC8048" w14:textId="77777777" w:rsidR="0047128F" w:rsidRPr="00A80A62" w:rsidRDefault="0047128F" w:rsidP="00441DAD">
      <w:pPr>
        <w:pStyle w:val="a3"/>
        <w:jc w:val="right"/>
        <w:rPr>
          <w:rFonts w:asciiTheme="minorEastAsia" w:eastAsiaTheme="minorEastAsia" w:hAnsiTheme="minorEastAsia" w:cs="ＭＳ ゴシック"/>
          <w:sz w:val="22"/>
          <w:szCs w:val="22"/>
        </w:rPr>
      </w:pPr>
      <w:bookmarkStart w:id="0" w:name="_GoBack"/>
      <w:bookmarkEnd w:id="0"/>
    </w:p>
    <w:p w14:paraId="57D0AFC4" w14:textId="180C21FE" w:rsidR="00BB03BC" w:rsidRPr="00C02E11" w:rsidRDefault="00BB03BC" w:rsidP="00C02E11">
      <w:pPr>
        <w:rPr>
          <w:rStyle w:val="ad"/>
          <w:rFonts w:asciiTheme="minorEastAsia" w:hAnsiTheme="minorEastAsia"/>
          <w:color w:val="auto"/>
          <w:u w:val="none"/>
        </w:rPr>
      </w:pPr>
      <w:r w:rsidRPr="00C02E11">
        <w:rPr>
          <w:rStyle w:val="ad"/>
          <w:rFonts w:asciiTheme="minorEastAsia" w:hAnsiTheme="minorEastAsia" w:hint="eastAsia"/>
          <w:color w:val="auto"/>
          <w:u w:val="none"/>
        </w:rPr>
        <w:t>＜</w:t>
      </w:r>
      <w:r w:rsidR="00A80A62" w:rsidRPr="00C02E11">
        <w:rPr>
          <w:rStyle w:val="ad"/>
          <w:rFonts w:asciiTheme="minorEastAsia" w:hAnsiTheme="minorEastAsia" w:hint="eastAsia"/>
          <w:color w:val="auto"/>
          <w:u w:val="none"/>
        </w:rPr>
        <w:t>参考</w:t>
      </w:r>
      <w:r w:rsidRPr="00C02E11">
        <w:rPr>
          <w:rStyle w:val="ad"/>
          <w:rFonts w:asciiTheme="minorEastAsia" w:hAnsiTheme="minorEastAsia" w:hint="eastAsia"/>
          <w:color w:val="auto"/>
          <w:u w:val="none"/>
        </w:rPr>
        <w:t>＞</w:t>
      </w:r>
    </w:p>
    <w:p w14:paraId="5B6F3ABC" w14:textId="52D65471" w:rsidR="006504EE" w:rsidRPr="00C02E11" w:rsidRDefault="00BB03BC" w:rsidP="00C02E11">
      <w:pPr>
        <w:rPr>
          <w:rStyle w:val="ad"/>
          <w:rFonts w:asciiTheme="minorEastAsia" w:hAnsiTheme="minorEastAsia"/>
          <w:color w:val="auto"/>
          <w:u w:val="none"/>
        </w:rPr>
      </w:pPr>
      <w:r w:rsidRPr="00C02E11">
        <w:rPr>
          <w:rStyle w:val="ad"/>
          <w:rFonts w:asciiTheme="minorEastAsia" w:hAnsiTheme="minorEastAsia" w:hint="eastAsia"/>
          <w:color w:val="auto"/>
          <w:u w:val="none"/>
        </w:rPr>
        <w:t>・</w:t>
      </w:r>
      <w:r w:rsidR="00BE0C04" w:rsidRPr="00C02E11">
        <w:rPr>
          <w:rStyle w:val="ad"/>
          <w:rFonts w:asciiTheme="minorEastAsia" w:hAnsiTheme="minorEastAsia" w:hint="eastAsia"/>
          <w:color w:val="auto"/>
          <w:u w:val="none"/>
        </w:rPr>
        <w:t>気候変動に関する政府間パネル（IPCC）第4次評価報告書　第1作業部会（2007年2月2日発表）</w:t>
      </w:r>
    </w:p>
    <w:p w14:paraId="552D36C8" w14:textId="6FFC5DBF" w:rsidR="006504EE" w:rsidRPr="00C02E11" w:rsidRDefault="00BB03BC" w:rsidP="00C02E11">
      <w:pPr>
        <w:rPr>
          <w:rStyle w:val="ad"/>
          <w:rFonts w:asciiTheme="minorEastAsia" w:hAnsiTheme="minorEastAsia"/>
          <w:color w:val="auto"/>
          <w:u w:val="none"/>
        </w:rPr>
      </w:pPr>
      <w:r w:rsidRPr="00C02E11">
        <w:rPr>
          <w:rStyle w:val="ad"/>
          <w:rFonts w:asciiTheme="minorEastAsia" w:hAnsiTheme="minorEastAsia" w:hint="eastAsia"/>
          <w:color w:val="auto"/>
          <w:u w:val="none"/>
        </w:rPr>
        <w:t>・</w:t>
      </w:r>
      <w:r w:rsidR="006504EE" w:rsidRPr="00C02E11">
        <w:rPr>
          <w:rStyle w:val="ad"/>
          <w:rFonts w:asciiTheme="minorEastAsia" w:hAnsiTheme="minorEastAsia" w:hint="eastAsia"/>
          <w:color w:val="auto"/>
          <w:u w:val="none"/>
        </w:rPr>
        <w:t>全国地球温暖化防止活動推進センター（JCCCA）</w:t>
      </w:r>
    </w:p>
    <w:p w14:paraId="60AA84A2" w14:textId="39F0A684" w:rsidR="006504EE" w:rsidRPr="00C02E11" w:rsidRDefault="00BB03BC" w:rsidP="00C02E11">
      <w:pPr>
        <w:rPr>
          <w:rStyle w:val="ad"/>
          <w:rFonts w:asciiTheme="minorEastAsia" w:hAnsiTheme="minorEastAsia"/>
          <w:color w:val="auto"/>
          <w:u w:val="none"/>
        </w:rPr>
      </w:pPr>
      <w:r w:rsidRPr="00C02E11">
        <w:rPr>
          <w:rStyle w:val="ad"/>
          <w:rFonts w:asciiTheme="minorEastAsia" w:hAnsiTheme="minorEastAsia" w:hint="eastAsia"/>
          <w:color w:val="auto"/>
          <w:u w:val="none"/>
        </w:rPr>
        <w:t>・</w:t>
      </w:r>
      <w:r w:rsidR="00BE0C04" w:rsidRPr="00C02E11">
        <w:rPr>
          <w:rStyle w:val="ad"/>
          <w:rFonts w:asciiTheme="minorEastAsia" w:hAnsiTheme="minorEastAsia" w:hint="eastAsia"/>
          <w:color w:val="auto"/>
          <w:u w:val="none"/>
        </w:rPr>
        <w:t>NPO ネットワーク「地球村」</w:t>
      </w:r>
    </w:p>
    <w:sectPr w:rsidR="006504EE" w:rsidRPr="00C02E11" w:rsidSect="00E265C6">
      <w:pgSz w:w="11906" w:h="16838"/>
      <w:pgMar w:top="1985" w:right="1753" w:bottom="1701" w:left="1753"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8BCD91" w14:textId="77777777" w:rsidR="00CD434B" w:rsidRDefault="00CD434B" w:rsidP="00DA77EC">
      <w:r>
        <w:separator/>
      </w:r>
    </w:p>
  </w:endnote>
  <w:endnote w:type="continuationSeparator" w:id="0">
    <w:p w14:paraId="6E392700" w14:textId="77777777" w:rsidR="00CD434B" w:rsidRDefault="00CD434B" w:rsidP="00DA7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EE199B" w14:textId="77777777" w:rsidR="00CD434B" w:rsidRDefault="00CD434B" w:rsidP="00DA77EC">
      <w:r>
        <w:separator/>
      </w:r>
    </w:p>
  </w:footnote>
  <w:footnote w:type="continuationSeparator" w:id="0">
    <w:p w14:paraId="4B029A32" w14:textId="77777777" w:rsidR="00CD434B" w:rsidRDefault="00CD434B" w:rsidP="00DA77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915DC5"/>
    <w:multiLevelType w:val="hybridMultilevel"/>
    <w:tmpl w:val="4DFA0290"/>
    <w:lvl w:ilvl="0" w:tplc="7010AC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55961F20"/>
    <w:multiLevelType w:val="hybridMultilevel"/>
    <w:tmpl w:val="80301BAC"/>
    <w:lvl w:ilvl="0" w:tplc="25F0E4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1D2"/>
    <w:rsid w:val="000576A2"/>
    <w:rsid w:val="00084DA0"/>
    <w:rsid w:val="000B4D68"/>
    <w:rsid w:val="000B727E"/>
    <w:rsid w:val="0012312C"/>
    <w:rsid w:val="0017647C"/>
    <w:rsid w:val="001835C7"/>
    <w:rsid w:val="00183A0A"/>
    <w:rsid w:val="001B3047"/>
    <w:rsid w:val="00270ED2"/>
    <w:rsid w:val="00293F84"/>
    <w:rsid w:val="002F6D21"/>
    <w:rsid w:val="00355A7B"/>
    <w:rsid w:val="003A479D"/>
    <w:rsid w:val="0040038D"/>
    <w:rsid w:val="00441DAD"/>
    <w:rsid w:val="0047128F"/>
    <w:rsid w:val="004D71D2"/>
    <w:rsid w:val="00512235"/>
    <w:rsid w:val="00590BDB"/>
    <w:rsid w:val="005F0828"/>
    <w:rsid w:val="006269F3"/>
    <w:rsid w:val="006504EE"/>
    <w:rsid w:val="006B2D3A"/>
    <w:rsid w:val="006D4C29"/>
    <w:rsid w:val="006E39A8"/>
    <w:rsid w:val="006E4532"/>
    <w:rsid w:val="007321E2"/>
    <w:rsid w:val="00742023"/>
    <w:rsid w:val="0077780A"/>
    <w:rsid w:val="007B6688"/>
    <w:rsid w:val="007D66FD"/>
    <w:rsid w:val="007D6885"/>
    <w:rsid w:val="0083267E"/>
    <w:rsid w:val="008C35D0"/>
    <w:rsid w:val="009F5397"/>
    <w:rsid w:val="00A02F14"/>
    <w:rsid w:val="00A32075"/>
    <w:rsid w:val="00A80A62"/>
    <w:rsid w:val="00AB1A77"/>
    <w:rsid w:val="00B74CAB"/>
    <w:rsid w:val="00B86BDD"/>
    <w:rsid w:val="00BB03BC"/>
    <w:rsid w:val="00BE0C04"/>
    <w:rsid w:val="00BF5106"/>
    <w:rsid w:val="00C02E11"/>
    <w:rsid w:val="00C06C27"/>
    <w:rsid w:val="00CA09C8"/>
    <w:rsid w:val="00CD434B"/>
    <w:rsid w:val="00CD522D"/>
    <w:rsid w:val="00D04CC4"/>
    <w:rsid w:val="00D276E8"/>
    <w:rsid w:val="00D36233"/>
    <w:rsid w:val="00D54A2D"/>
    <w:rsid w:val="00D6006F"/>
    <w:rsid w:val="00D87FC9"/>
    <w:rsid w:val="00D960C6"/>
    <w:rsid w:val="00DA77EC"/>
    <w:rsid w:val="00DE0AD5"/>
    <w:rsid w:val="00DE2710"/>
    <w:rsid w:val="00E056DB"/>
    <w:rsid w:val="00E16BB4"/>
    <w:rsid w:val="00E20904"/>
    <w:rsid w:val="00E265C6"/>
    <w:rsid w:val="00E34811"/>
    <w:rsid w:val="00F14440"/>
    <w:rsid w:val="00F842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2FD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17647C"/>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17647C"/>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F97C3D"/>
    <w:rPr>
      <w:rFonts w:ascii="ＭＳ 明朝" w:eastAsia="ＭＳ 明朝" w:hAnsi="Courier New" w:cs="Courier New"/>
      <w:szCs w:val="21"/>
    </w:rPr>
  </w:style>
  <w:style w:type="character" w:customStyle="1" w:styleId="a4">
    <w:name w:val="書式なし (文字)"/>
    <w:basedOn w:val="a0"/>
    <w:link w:val="a3"/>
    <w:uiPriority w:val="99"/>
    <w:rsid w:val="00F97C3D"/>
    <w:rPr>
      <w:rFonts w:ascii="ＭＳ 明朝" w:eastAsia="ＭＳ 明朝" w:hAnsi="Courier New" w:cs="Courier New"/>
      <w:szCs w:val="21"/>
    </w:rPr>
  </w:style>
  <w:style w:type="paragraph" w:styleId="a5">
    <w:name w:val="header"/>
    <w:basedOn w:val="a"/>
    <w:link w:val="a6"/>
    <w:uiPriority w:val="99"/>
    <w:unhideWhenUsed/>
    <w:rsid w:val="00DA77EC"/>
    <w:pPr>
      <w:tabs>
        <w:tab w:val="center" w:pos="4252"/>
        <w:tab w:val="right" w:pos="8504"/>
      </w:tabs>
      <w:snapToGrid w:val="0"/>
    </w:pPr>
  </w:style>
  <w:style w:type="character" w:customStyle="1" w:styleId="a6">
    <w:name w:val="ヘッダー (文字)"/>
    <w:basedOn w:val="a0"/>
    <w:link w:val="a5"/>
    <w:uiPriority w:val="99"/>
    <w:rsid w:val="00DA77EC"/>
  </w:style>
  <w:style w:type="paragraph" w:styleId="a7">
    <w:name w:val="footer"/>
    <w:basedOn w:val="a"/>
    <w:link w:val="a8"/>
    <w:uiPriority w:val="99"/>
    <w:unhideWhenUsed/>
    <w:rsid w:val="00DA77EC"/>
    <w:pPr>
      <w:tabs>
        <w:tab w:val="center" w:pos="4252"/>
        <w:tab w:val="right" w:pos="8504"/>
      </w:tabs>
      <w:snapToGrid w:val="0"/>
    </w:pPr>
  </w:style>
  <w:style w:type="character" w:customStyle="1" w:styleId="a8">
    <w:name w:val="フッター (文字)"/>
    <w:basedOn w:val="a0"/>
    <w:link w:val="a7"/>
    <w:uiPriority w:val="99"/>
    <w:rsid w:val="00DA77EC"/>
  </w:style>
  <w:style w:type="paragraph" w:styleId="a9">
    <w:name w:val="No Spacing"/>
    <w:link w:val="aa"/>
    <w:uiPriority w:val="1"/>
    <w:qFormat/>
    <w:rsid w:val="0017647C"/>
    <w:rPr>
      <w:kern w:val="0"/>
      <w:sz w:val="22"/>
    </w:rPr>
  </w:style>
  <w:style w:type="character" w:customStyle="1" w:styleId="aa">
    <w:name w:val="行間詰め (文字)"/>
    <w:basedOn w:val="a0"/>
    <w:link w:val="a9"/>
    <w:uiPriority w:val="1"/>
    <w:rsid w:val="0017647C"/>
    <w:rPr>
      <w:kern w:val="0"/>
      <w:sz w:val="22"/>
    </w:rPr>
  </w:style>
  <w:style w:type="paragraph" w:styleId="ab">
    <w:name w:val="Balloon Text"/>
    <w:basedOn w:val="a"/>
    <w:link w:val="ac"/>
    <w:uiPriority w:val="99"/>
    <w:semiHidden/>
    <w:unhideWhenUsed/>
    <w:rsid w:val="0017647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7647C"/>
    <w:rPr>
      <w:rFonts w:asciiTheme="majorHAnsi" w:eastAsiaTheme="majorEastAsia" w:hAnsiTheme="majorHAnsi" w:cstheme="majorBidi"/>
      <w:sz w:val="18"/>
      <w:szCs w:val="18"/>
    </w:rPr>
  </w:style>
  <w:style w:type="character" w:customStyle="1" w:styleId="10">
    <w:name w:val="見出し 1 (文字)"/>
    <w:basedOn w:val="a0"/>
    <w:link w:val="1"/>
    <w:uiPriority w:val="9"/>
    <w:rsid w:val="0017647C"/>
    <w:rPr>
      <w:rFonts w:asciiTheme="majorHAnsi" w:eastAsiaTheme="majorEastAsia" w:hAnsiTheme="majorHAnsi" w:cstheme="majorBidi"/>
      <w:sz w:val="24"/>
      <w:szCs w:val="24"/>
    </w:rPr>
  </w:style>
  <w:style w:type="character" w:customStyle="1" w:styleId="20">
    <w:name w:val="見出し 2 (文字)"/>
    <w:basedOn w:val="a0"/>
    <w:link w:val="2"/>
    <w:uiPriority w:val="9"/>
    <w:rsid w:val="0017647C"/>
    <w:rPr>
      <w:rFonts w:asciiTheme="majorHAnsi" w:eastAsiaTheme="majorEastAsia" w:hAnsiTheme="majorHAnsi" w:cstheme="majorBidi"/>
    </w:rPr>
  </w:style>
  <w:style w:type="character" w:styleId="ad">
    <w:name w:val="Subtle Reference"/>
    <w:basedOn w:val="a0"/>
    <w:uiPriority w:val="31"/>
    <w:qFormat/>
    <w:rsid w:val="00BB03BC"/>
    <w:rPr>
      <w:smallCaps/>
      <w:color w:val="C0504D" w:themeColor="accent2"/>
      <w:u w:val="single"/>
    </w:rPr>
  </w:style>
  <w:style w:type="character" w:styleId="ae">
    <w:name w:val="Strong"/>
    <w:basedOn w:val="a0"/>
    <w:uiPriority w:val="22"/>
    <w:qFormat/>
    <w:rsid w:val="00BB03BC"/>
    <w:rPr>
      <w:b/>
      <w:bCs/>
    </w:rPr>
  </w:style>
  <w:style w:type="paragraph" w:styleId="af">
    <w:name w:val="List Paragraph"/>
    <w:basedOn w:val="a"/>
    <w:uiPriority w:val="34"/>
    <w:qFormat/>
    <w:rsid w:val="00E20904"/>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17647C"/>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17647C"/>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F97C3D"/>
    <w:rPr>
      <w:rFonts w:ascii="ＭＳ 明朝" w:eastAsia="ＭＳ 明朝" w:hAnsi="Courier New" w:cs="Courier New"/>
      <w:szCs w:val="21"/>
    </w:rPr>
  </w:style>
  <w:style w:type="character" w:customStyle="1" w:styleId="a4">
    <w:name w:val="書式なし (文字)"/>
    <w:basedOn w:val="a0"/>
    <w:link w:val="a3"/>
    <w:uiPriority w:val="99"/>
    <w:rsid w:val="00F97C3D"/>
    <w:rPr>
      <w:rFonts w:ascii="ＭＳ 明朝" w:eastAsia="ＭＳ 明朝" w:hAnsi="Courier New" w:cs="Courier New"/>
      <w:szCs w:val="21"/>
    </w:rPr>
  </w:style>
  <w:style w:type="paragraph" w:styleId="a5">
    <w:name w:val="header"/>
    <w:basedOn w:val="a"/>
    <w:link w:val="a6"/>
    <w:uiPriority w:val="99"/>
    <w:unhideWhenUsed/>
    <w:rsid w:val="00DA77EC"/>
    <w:pPr>
      <w:tabs>
        <w:tab w:val="center" w:pos="4252"/>
        <w:tab w:val="right" w:pos="8504"/>
      </w:tabs>
      <w:snapToGrid w:val="0"/>
    </w:pPr>
  </w:style>
  <w:style w:type="character" w:customStyle="1" w:styleId="a6">
    <w:name w:val="ヘッダー (文字)"/>
    <w:basedOn w:val="a0"/>
    <w:link w:val="a5"/>
    <w:uiPriority w:val="99"/>
    <w:rsid w:val="00DA77EC"/>
  </w:style>
  <w:style w:type="paragraph" w:styleId="a7">
    <w:name w:val="footer"/>
    <w:basedOn w:val="a"/>
    <w:link w:val="a8"/>
    <w:uiPriority w:val="99"/>
    <w:unhideWhenUsed/>
    <w:rsid w:val="00DA77EC"/>
    <w:pPr>
      <w:tabs>
        <w:tab w:val="center" w:pos="4252"/>
        <w:tab w:val="right" w:pos="8504"/>
      </w:tabs>
      <w:snapToGrid w:val="0"/>
    </w:pPr>
  </w:style>
  <w:style w:type="character" w:customStyle="1" w:styleId="a8">
    <w:name w:val="フッター (文字)"/>
    <w:basedOn w:val="a0"/>
    <w:link w:val="a7"/>
    <w:uiPriority w:val="99"/>
    <w:rsid w:val="00DA77EC"/>
  </w:style>
  <w:style w:type="paragraph" w:styleId="a9">
    <w:name w:val="No Spacing"/>
    <w:link w:val="aa"/>
    <w:uiPriority w:val="1"/>
    <w:qFormat/>
    <w:rsid w:val="0017647C"/>
    <w:rPr>
      <w:kern w:val="0"/>
      <w:sz w:val="22"/>
    </w:rPr>
  </w:style>
  <w:style w:type="character" w:customStyle="1" w:styleId="aa">
    <w:name w:val="行間詰め (文字)"/>
    <w:basedOn w:val="a0"/>
    <w:link w:val="a9"/>
    <w:uiPriority w:val="1"/>
    <w:rsid w:val="0017647C"/>
    <w:rPr>
      <w:kern w:val="0"/>
      <w:sz w:val="22"/>
    </w:rPr>
  </w:style>
  <w:style w:type="paragraph" w:styleId="ab">
    <w:name w:val="Balloon Text"/>
    <w:basedOn w:val="a"/>
    <w:link w:val="ac"/>
    <w:uiPriority w:val="99"/>
    <w:semiHidden/>
    <w:unhideWhenUsed/>
    <w:rsid w:val="0017647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7647C"/>
    <w:rPr>
      <w:rFonts w:asciiTheme="majorHAnsi" w:eastAsiaTheme="majorEastAsia" w:hAnsiTheme="majorHAnsi" w:cstheme="majorBidi"/>
      <w:sz w:val="18"/>
      <w:szCs w:val="18"/>
    </w:rPr>
  </w:style>
  <w:style w:type="character" w:customStyle="1" w:styleId="10">
    <w:name w:val="見出し 1 (文字)"/>
    <w:basedOn w:val="a0"/>
    <w:link w:val="1"/>
    <w:uiPriority w:val="9"/>
    <w:rsid w:val="0017647C"/>
    <w:rPr>
      <w:rFonts w:asciiTheme="majorHAnsi" w:eastAsiaTheme="majorEastAsia" w:hAnsiTheme="majorHAnsi" w:cstheme="majorBidi"/>
      <w:sz w:val="24"/>
      <w:szCs w:val="24"/>
    </w:rPr>
  </w:style>
  <w:style w:type="character" w:customStyle="1" w:styleId="20">
    <w:name w:val="見出し 2 (文字)"/>
    <w:basedOn w:val="a0"/>
    <w:link w:val="2"/>
    <w:uiPriority w:val="9"/>
    <w:rsid w:val="0017647C"/>
    <w:rPr>
      <w:rFonts w:asciiTheme="majorHAnsi" w:eastAsiaTheme="majorEastAsia" w:hAnsiTheme="majorHAnsi" w:cstheme="majorBidi"/>
    </w:rPr>
  </w:style>
  <w:style w:type="character" w:styleId="ad">
    <w:name w:val="Subtle Reference"/>
    <w:basedOn w:val="a0"/>
    <w:uiPriority w:val="31"/>
    <w:qFormat/>
    <w:rsid w:val="00BB03BC"/>
    <w:rPr>
      <w:smallCaps/>
      <w:color w:val="C0504D" w:themeColor="accent2"/>
      <w:u w:val="single"/>
    </w:rPr>
  </w:style>
  <w:style w:type="character" w:styleId="ae">
    <w:name w:val="Strong"/>
    <w:basedOn w:val="a0"/>
    <w:uiPriority w:val="22"/>
    <w:qFormat/>
    <w:rsid w:val="00BB03BC"/>
    <w:rPr>
      <w:b/>
      <w:bCs/>
    </w:rPr>
  </w:style>
  <w:style w:type="paragraph" w:styleId="af">
    <w:name w:val="List Paragraph"/>
    <w:basedOn w:val="a"/>
    <w:uiPriority w:val="34"/>
    <w:qFormat/>
    <w:rsid w:val="00E2090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2010-07-10T00:00:00</PublishDate>
  <Abstract>地球温暖化の現状と原因を把握し、少しでも阻止するために、私たちが今、何をしなければいけないかを考えます。</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C883738-C1D2-4448-BDEE-0C3A6EBFC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352</Words>
  <Characters>2010</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ストップ・ザ・温暖化</vt:lpstr>
    </vt:vector>
  </TitlesOfParts>
  <Company>花畑市役所 環境推進課</Company>
  <LinksUpToDate>false</LinksUpToDate>
  <CharactersWithSpaces>2358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ストップ・ザ・温暖化</dc:title>
  <dc:subject>私たちがやるべきこと</dc:subject>
  <dc:creator>yamamoto</dc:creator>
  <cp:lastModifiedBy>yamamoto</cp:lastModifiedBy>
  <cp:revision>2</cp:revision>
  <dcterms:created xsi:type="dcterms:W3CDTF">2011-05-18T01:12:00Z</dcterms:created>
  <dcterms:modified xsi:type="dcterms:W3CDTF">2011-05-18T01:12:00Z</dcterms:modified>
</cp:coreProperties>
</file>